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38" w:rsidRDefault="0057309D" w:rsidP="0057309D">
      <w:pPr>
        <w:jc w:val="center"/>
        <w:rPr>
          <w:b/>
          <w:sz w:val="36"/>
          <w:szCs w:val="36"/>
        </w:rPr>
      </w:pPr>
      <w:r w:rsidRPr="001C4ADC">
        <w:rPr>
          <w:b/>
          <w:sz w:val="36"/>
          <w:szCs w:val="36"/>
        </w:rPr>
        <w:t>REUNIÓN</w:t>
      </w:r>
      <w:r>
        <w:rPr>
          <w:b/>
          <w:sz w:val="36"/>
          <w:szCs w:val="36"/>
        </w:rPr>
        <w:t xml:space="preserve"> DE CONSENSO</w:t>
      </w:r>
      <w:r w:rsidRPr="001C4ADC">
        <w:rPr>
          <w:b/>
          <w:sz w:val="36"/>
          <w:szCs w:val="36"/>
        </w:rPr>
        <w:t xml:space="preserve"> </w:t>
      </w:r>
    </w:p>
    <w:p w:rsidR="0057309D" w:rsidRDefault="00A75738" w:rsidP="005730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DEL </w:t>
      </w:r>
      <w:r w:rsidR="0057309D" w:rsidRPr="001C4ADC">
        <w:rPr>
          <w:b/>
          <w:sz w:val="36"/>
          <w:szCs w:val="36"/>
        </w:rPr>
        <w:t>GRUPO BRAQUITERAPIA SEOR-SEFM</w:t>
      </w:r>
    </w:p>
    <w:p w:rsidR="0057309D" w:rsidRPr="001C4ADC" w:rsidRDefault="0057309D" w:rsidP="0057309D">
      <w:pPr>
        <w:jc w:val="center"/>
        <w:rPr>
          <w:b/>
          <w:sz w:val="36"/>
          <w:szCs w:val="36"/>
        </w:rPr>
      </w:pPr>
    </w:p>
    <w:p w:rsidR="0057309D" w:rsidRDefault="0057309D" w:rsidP="005730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BRAQUITERAPIA de ALTA TASA </w:t>
      </w:r>
    </w:p>
    <w:p w:rsidR="0057309D" w:rsidRDefault="0057309D" w:rsidP="005730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EN </w:t>
      </w:r>
    </w:p>
    <w:p w:rsidR="0057309D" w:rsidRDefault="0057309D" w:rsidP="005730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CARCINOMA DE</w:t>
      </w:r>
      <w:r w:rsidRPr="001C4ADC">
        <w:rPr>
          <w:b/>
          <w:sz w:val="36"/>
          <w:szCs w:val="36"/>
        </w:rPr>
        <w:t xml:space="preserve"> PRÓSTATA</w:t>
      </w:r>
    </w:p>
    <w:p w:rsidR="00897E31" w:rsidRDefault="00897E31" w:rsidP="00897E31">
      <w:pPr>
        <w:spacing w:after="0" w:line="240" w:lineRule="auto"/>
        <w:rPr>
          <w:b/>
          <w:sz w:val="36"/>
          <w:szCs w:val="36"/>
        </w:rPr>
      </w:pPr>
    </w:p>
    <w:p w:rsidR="00897E31" w:rsidRDefault="00897E31" w:rsidP="00897E31">
      <w:pPr>
        <w:spacing w:after="0" w:line="240" w:lineRule="auto"/>
        <w:rPr>
          <w:b/>
          <w:sz w:val="36"/>
          <w:szCs w:val="36"/>
        </w:rPr>
      </w:pPr>
    </w:p>
    <w:p w:rsidR="00897E31" w:rsidRDefault="006C7D1F" w:rsidP="00897E31">
      <w:pPr>
        <w:spacing w:after="0" w:line="240" w:lineRule="auto"/>
        <w:rPr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9A2FBF6" wp14:editId="2CA8FD49">
            <wp:simplePos x="0" y="0"/>
            <wp:positionH relativeFrom="column">
              <wp:posOffset>-681355</wp:posOffset>
            </wp:positionH>
            <wp:positionV relativeFrom="paragraph">
              <wp:posOffset>283845</wp:posOffset>
            </wp:positionV>
            <wp:extent cx="6656705" cy="2018030"/>
            <wp:effectExtent l="0" t="0" r="0" b="1270"/>
            <wp:wrapTopAndBottom/>
            <wp:docPr id="1" name="Imagen 1" descr="http://intranetlafe/UnidadComunicacion/manual_identidad_corporativa/imagen_virtual_L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lafe/UnidadComunicacion/manual_identidad_corporativa/imagen_virtual_La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E31" w:rsidRDefault="00897E31" w:rsidP="006C7D1F">
      <w:pPr>
        <w:spacing w:after="0" w:line="240" w:lineRule="auto"/>
        <w:jc w:val="center"/>
        <w:rPr>
          <w:sz w:val="32"/>
          <w:szCs w:val="32"/>
        </w:rPr>
      </w:pPr>
    </w:p>
    <w:p w:rsidR="00897E31" w:rsidRDefault="00897E31" w:rsidP="00897E31">
      <w:pPr>
        <w:spacing w:after="0" w:line="240" w:lineRule="auto"/>
        <w:rPr>
          <w:sz w:val="32"/>
          <w:szCs w:val="32"/>
        </w:rPr>
      </w:pPr>
    </w:p>
    <w:p w:rsidR="00897E31" w:rsidRPr="00897E31" w:rsidRDefault="00897E31" w:rsidP="00897E31">
      <w:pPr>
        <w:spacing w:after="0" w:line="240" w:lineRule="auto"/>
        <w:rPr>
          <w:sz w:val="36"/>
          <w:szCs w:val="36"/>
          <w:u w:val="single"/>
        </w:rPr>
      </w:pPr>
      <w:r w:rsidRPr="00897E31">
        <w:rPr>
          <w:sz w:val="32"/>
          <w:szCs w:val="32"/>
          <w:u w:val="single"/>
        </w:rPr>
        <w:t>Lugar de la reunión:</w:t>
      </w:r>
      <w:r w:rsidRPr="00897E31">
        <w:rPr>
          <w:sz w:val="36"/>
          <w:szCs w:val="36"/>
          <w:u w:val="single"/>
        </w:rPr>
        <w:t xml:space="preserve"> </w:t>
      </w:r>
    </w:p>
    <w:p w:rsidR="00897E31" w:rsidRDefault="00897E31" w:rsidP="00897E31">
      <w:pPr>
        <w:spacing w:after="0" w:line="240" w:lineRule="auto"/>
        <w:rPr>
          <w:sz w:val="28"/>
          <w:szCs w:val="28"/>
        </w:rPr>
      </w:pPr>
    </w:p>
    <w:p w:rsidR="00897E31" w:rsidRPr="00897E31" w:rsidRDefault="00897E31" w:rsidP="00897E31">
      <w:pPr>
        <w:spacing w:after="0" w:line="240" w:lineRule="auto"/>
        <w:rPr>
          <w:b/>
          <w:sz w:val="28"/>
          <w:szCs w:val="28"/>
        </w:rPr>
      </w:pPr>
      <w:r w:rsidRPr="00897E31">
        <w:rPr>
          <w:b/>
          <w:sz w:val="28"/>
          <w:szCs w:val="28"/>
        </w:rPr>
        <w:t>Salón de actos</w:t>
      </w:r>
    </w:p>
    <w:p w:rsidR="00897E31" w:rsidRPr="00897E31" w:rsidRDefault="00897E31" w:rsidP="00897E31">
      <w:pPr>
        <w:spacing w:after="0" w:line="240" w:lineRule="auto"/>
        <w:rPr>
          <w:b/>
          <w:sz w:val="28"/>
          <w:szCs w:val="28"/>
        </w:rPr>
      </w:pPr>
      <w:r w:rsidRPr="00897E31">
        <w:rPr>
          <w:b/>
          <w:sz w:val="28"/>
          <w:szCs w:val="28"/>
        </w:rPr>
        <w:t xml:space="preserve">Torre H – Planta Baja, </w:t>
      </w:r>
    </w:p>
    <w:p w:rsidR="00897E31" w:rsidRPr="00897E31" w:rsidRDefault="00897E31" w:rsidP="00897E31">
      <w:pPr>
        <w:spacing w:after="0" w:line="240" w:lineRule="auto"/>
        <w:rPr>
          <w:sz w:val="28"/>
          <w:szCs w:val="28"/>
        </w:rPr>
      </w:pPr>
      <w:r w:rsidRPr="00897E31">
        <w:rPr>
          <w:sz w:val="28"/>
          <w:szCs w:val="28"/>
        </w:rPr>
        <w:t xml:space="preserve">Hospital </w:t>
      </w:r>
      <w:proofErr w:type="spellStart"/>
      <w:r w:rsidRPr="00897E31">
        <w:rPr>
          <w:sz w:val="28"/>
          <w:szCs w:val="28"/>
        </w:rPr>
        <w:t>Universitari</w:t>
      </w:r>
      <w:proofErr w:type="spellEnd"/>
      <w:r w:rsidRPr="00897E31">
        <w:rPr>
          <w:sz w:val="28"/>
          <w:szCs w:val="28"/>
        </w:rPr>
        <w:t xml:space="preserve"> i </w:t>
      </w:r>
      <w:proofErr w:type="spellStart"/>
      <w:r w:rsidRPr="00897E31">
        <w:rPr>
          <w:sz w:val="28"/>
          <w:szCs w:val="28"/>
        </w:rPr>
        <w:t>Politècnic</w:t>
      </w:r>
      <w:proofErr w:type="spellEnd"/>
      <w:r w:rsidRPr="00897E31">
        <w:rPr>
          <w:sz w:val="28"/>
          <w:szCs w:val="28"/>
        </w:rPr>
        <w:t xml:space="preserve"> La Fe</w:t>
      </w:r>
    </w:p>
    <w:p w:rsidR="00897E31" w:rsidRPr="00897E31" w:rsidRDefault="00897E31" w:rsidP="00897E31">
      <w:pPr>
        <w:spacing w:after="0" w:line="240" w:lineRule="auto"/>
        <w:rPr>
          <w:sz w:val="28"/>
          <w:szCs w:val="28"/>
        </w:rPr>
      </w:pPr>
      <w:proofErr w:type="spellStart"/>
      <w:r w:rsidRPr="00897E31">
        <w:rPr>
          <w:sz w:val="28"/>
          <w:szCs w:val="28"/>
        </w:rPr>
        <w:t>Avinguda</w:t>
      </w:r>
      <w:proofErr w:type="spellEnd"/>
      <w:r w:rsidRPr="00897E31">
        <w:rPr>
          <w:sz w:val="28"/>
          <w:szCs w:val="28"/>
        </w:rPr>
        <w:t xml:space="preserve"> de Fernando Abril </w:t>
      </w:r>
      <w:proofErr w:type="spellStart"/>
      <w:r w:rsidRPr="00897E31">
        <w:rPr>
          <w:sz w:val="28"/>
          <w:szCs w:val="28"/>
        </w:rPr>
        <w:t>Martorell</w:t>
      </w:r>
      <w:proofErr w:type="spellEnd"/>
      <w:r w:rsidRPr="00897E31">
        <w:rPr>
          <w:sz w:val="28"/>
          <w:szCs w:val="28"/>
        </w:rPr>
        <w:t>, nº 106</w:t>
      </w:r>
    </w:p>
    <w:p w:rsidR="00897E31" w:rsidRPr="00897E31" w:rsidRDefault="00897E31" w:rsidP="00897E31">
      <w:pPr>
        <w:spacing w:after="0" w:line="240" w:lineRule="auto"/>
        <w:rPr>
          <w:sz w:val="28"/>
          <w:szCs w:val="28"/>
        </w:rPr>
      </w:pPr>
      <w:r w:rsidRPr="00897E31">
        <w:rPr>
          <w:sz w:val="28"/>
          <w:szCs w:val="28"/>
        </w:rPr>
        <w:t>46026 - Valencia</w:t>
      </w:r>
    </w:p>
    <w:p w:rsidR="003116E6" w:rsidRDefault="003116E6" w:rsidP="00897E31">
      <w:pPr>
        <w:spacing w:after="0" w:line="240" w:lineRule="auto"/>
        <w:rPr>
          <w:sz w:val="32"/>
          <w:szCs w:val="32"/>
          <w:u w:val="single"/>
        </w:rPr>
      </w:pPr>
    </w:p>
    <w:p w:rsidR="003116E6" w:rsidRPr="003116E6" w:rsidRDefault="003116E6" w:rsidP="00897E31">
      <w:pPr>
        <w:spacing w:after="0" w:line="240" w:lineRule="auto"/>
        <w:rPr>
          <w:sz w:val="32"/>
          <w:szCs w:val="32"/>
          <w:u w:val="single"/>
        </w:rPr>
      </w:pPr>
      <w:r w:rsidRPr="003116E6">
        <w:rPr>
          <w:sz w:val="32"/>
          <w:szCs w:val="32"/>
          <w:u w:val="single"/>
        </w:rPr>
        <w:t>Fecha:</w:t>
      </w:r>
    </w:p>
    <w:p w:rsidR="003116E6" w:rsidRDefault="003116E6">
      <w:pPr>
        <w:spacing w:after="0" w:line="240" w:lineRule="auto"/>
        <w:rPr>
          <w:b/>
          <w:sz w:val="28"/>
          <w:szCs w:val="28"/>
        </w:rPr>
      </w:pPr>
    </w:p>
    <w:p w:rsidR="003116E6" w:rsidRPr="003116E6" w:rsidRDefault="009D462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 de octubre</w:t>
      </w:r>
      <w:r w:rsidR="003116E6">
        <w:rPr>
          <w:b/>
          <w:sz w:val="28"/>
          <w:szCs w:val="28"/>
        </w:rPr>
        <w:t>.</w:t>
      </w:r>
    </w:p>
    <w:p w:rsidR="003116E6" w:rsidRDefault="003116E6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42333" w:rsidRDefault="00742333" w:rsidP="008939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Programa </w:t>
      </w:r>
    </w:p>
    <w:p w:rsidR="00742333" w:rsidRPr="00631320" w:rsidRDefault="00742333" w:rsidP="001C4ADC">
      <w:pPr>
        <w:jc w:val="both"/>
        <w:rPr>
          <w:b/>
          <w:sz w:val="24"/>
          <w:szCs w:val="24"/>
        </w:rPr>
      </w:pPr>
      <w:r w:rsidRPr="00631320">
        <w:rPr>
          <w:b/>
          <w:sz w:val="24"/>
          <w:szCs w:val="24"/>
        </w:rPr>
        <w:t>Viernes 3 de octubre 2014</w:t>
      </w:r>
    </w:p>
    <w:p w:rsidR="00742333" w:rsidRDefault="00742333" w:rsidP="001951DB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9.15– 9.30</w:t>
      </w:r>
      <w:r w:rsidRPr="001951DB">
        <w:rPr>
          <w:b/>
          <w:sz w:val="24"/>
          <w:szCs w:val="24"/>
        </w:rPr>
        <w:t xml:space="preserve"> h: Presentación de la reunión (10-15 minutos)</w:t>
      </w:r>
      <w:r>
        <w:rPr>
          <w:b/>
          <w:sz w:val="24"/>
          <w:szCs w:val="24"/>
        </w:rPr>
        <w:t>:</w:t>
      </w:r>
    </w:p>
    <w:p w:rsidR="00742333" w:rsidRDefault="00742333" w:rsidP="00EC2000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 del </w:t>
      </w:r>
      <w:r w:rsidRPr="00EC2000">
        <w:rPr>
          <w:b/>
          <w:sz w:val="24"/>
          <w:szCs w:val="24"/>
        </w:rPr>
        <w:t>Hospital La FE</w:t>
      </w:r>
      <w:r w:rsidR="00EC7624">
        <w:rPr>
          <w:b/>
          <w:sz w:val="24"/>
          <w:szCs w:val="24"/>
        </w:rPr>
        <w:t>, Presidente SEOR, C</w:t>
      </w:r>
      <w:r w:rsidR="00612BCD">
        <w:rPr>
          <w:b/>
          <w:sz w:val="24"/>
          <w:szCs w:val="24"/>
        </w:rPr>
        <w:t xml:space="preserve">oordinadora Grupo de </w:t>
      </w:r>
      <w:r w:rsidR="00EC7624">
        <w:rPr>
          <w:b/>
          <w:sz w:val="24"/>
          <w:szCs w:val="24"/>
        </w:rPr>
        <w:t>Braquiterapia</w:t>
      </w:r>
      <w:r w:rsidR="0062775F">
        <w:rPr>
          <w:b/>
          <w:sz w:val="24"/>
          <w:szCs w:val="24"/>
        </w:rPr>
        <w:t>.</w:t>
      </w:r>
    </w:p>
    <w:p w:rsidR="00742333" w:rsidRPr="001951DB" w:rsidRDefault="00742333" w:rsidP="001951DB">
      <w:pPr>
        <w:pStyle w:val="Prrafodelista"/>
        <w:jc w:val="both"/>
        <w:rPr>
          <w:b/>
          <w:sz w:val="24"/>
          <w:szCs w:val="24"/>
        </w:rPr>
      </w:pPr>
    </w:p>
    <w:p w:rsidR="00742333" w:rsidRPr="00EC7624" w:rsidRDefault="00742333" w:rsidP="00EC7624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9.30 – 10.30</w:t>
      </w:r>
      <w:r w:rsidRPr="001951DB">
        <w:rPr>
          <w:b/>
          <w:sz w:val="24"/>
          <w:szCs w:val="24"/>
        </w:rPr>
        <w:t xml:space="preserve"> h</w:t>
      </w:r>
      <w:r w:rsidR="00C47F2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(15 minutos por ponente). </w:t>
      </w:r>
    </w:p>
    <w:p w:rsidR="00742333" w:rsidRPr="00352737" w:rsidRDefault="00742333" w:rsidP="00352737">
      <w:pPr>
        <w:pStyle w:val="Prrafodelista"/>
        <w:jc w:val="both"/>
        <w:rPr>
          <w:b/>
          <w:sz w:val="24"/>
          <w:szCs w:val="24"/>
        </w:rPr>
      </w:pPr>
      <w:r w:rsidRPr="00352737">
        <w:rPr>
          <w:b/>
          <w:sz w:val="24"/>
          <w:szCs w:val="24"/>
        </w:rPr>
        <w:t>Moderador</w:t>
      </w:r>
      <w:r>
        <w:rPr>
          <w:b/>
          <w:sz w:val="24"/>
          <w:szCs w:val="24"/>
        </w:rPr>
        <w:t xml:space="preserve">es </w:t>
      </w:r>
      <w:r w:rsidRPr="00352737">
        <w:rPr>
          <w:b/>
          <w:sz w:val="24"/>
          <w:szCs w:val="24"/>
        </w:rPr>
        <w:t xml:space="preserve"> Dr. Alejandro Tormo</w:t>
      </w:r>
      <w:r w:rsidR="00032936">
        <w:rPr>
          <w:b/>
          <w:sz w:val="24"/>
          <w:szCs w:val="24"/>
        </w:rPr>
        <w:t xml:space="preserve"> y  Dra. Á</w:t>
      </w:r>
      <w:r>
        <w:rPr>
          <w:b/>
          <w:sz w:val="24"/>
          <w:szCs w:val="24"/>
        </w:rPr>
        <w:t>ngel</w:t>
      </w:r>
      <w:r w:rsidR="00032936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 Rovirosa.</w:t>
      </w:r>
    </w:p>
    <w:p w:rsidR="00742333" w:rsidRDefault="00742333" w:rsidP="0063031F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HDR combinada análisis fraccionamientos. Dra. Silvia Rodríguez </w:t>
      </w:r>
    </w:p>
    <w:p w:rsidR="00742333" w:rsidRDefault="002E73D2" w:rsidP="001951DB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Monoterapia HDR / Focal. </w:t>
      </w:r>
      <w:proofErr w:type="spellStart"/>
      <w:r>
        <w:rPr>
          <w:b/>
          <w:sz w:val="24"/>
          <w:szCs w:val="24"/>
        </w:rPr>
        <w:t>Dra</w:t>
      </w:r>
      <w:proofErr w:type="spellEnd"/>
      <w:r>
        <w:rPr>
          <w:b/>
          <w:sz w:val="24"/>
          <w:szCs w:val="24"/>
        </w:rPr>
        <w:t xml:space="preserve"> Ana Garcia/</w:t>
      </w:r>
      <w:proofErr w:type="spellStart"/>
      <w:r>
        <w:rPr>
          <w:b/>
          <w:sz w:val="24"/>
          <w:szCs w:val="24"/>
        </w:rPr>
        <w:t>Dr</w:t>
      </w:r>
      <w:proofErr w:type="spellEnd"/>
      <w:r>
        <w:rPr>
          <w:b/>
          <w:sz w:val="24"/>
          <w:szCs w:val="24"/>
        </w:rPr>
        <w:t>: Juan Cardenal.</w:t>
      </w:r>
    </w:p>
    <w:p w:rsidR="00742333" w:rsidRDefault="00742333" w:rsidP="0063031F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Recomendaciones GEC – E</w:t>
      </w:r>
      <w:r w:rsidR="0062775F">
        <w:rPr>
          <w:b/>
          <w:sz w:val="24"/>
          <w:szCs w:val="24"/>
        </w:rPr>
        <w:t>STRO y ABS Dra. Asunción Hervás.</w:t>
      </w:r>
    </w:p>
    <w:p w:rsidR="00742333" w:rsidRDefault="00742333" w:rsidP="0063031F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3031F">
        <w:rPr>
          <w:b/>
          <w:sz w:val="24"/>
          <w:szCs w:val="24"/>
        </w:rPr>
        <w:t>Discusión: 15 minutos</w:t>
      </w:r>
      <w:r w:rsidR="0062775F">
        <w:rPr>
          <w:b/>
          <w:sz w:val="24"/>
          <w:szCs w:val="24"/>
        </w:rPr>
        <w:t>.</w:t>
      </w:r>
    </w:p>
    <w:p w:rsidR="00742333" w:rsidRPr="0063031F" w:rsidRDefault="00742333" w:rsidP="001951DB">
      <w:pPr>
        <w:pStyle w:val="Prrafodelista"/>
        <w:ind w:left="1410"/>
        <w:jc w:val="both"/>
        <w:rPr>
          <w:b/>
          <w:sz w:val="24"/>
          <w:szCs w:val="24"/>
        </w:rPr>
      </w:pPr>
    </w:p>
    <w:p w:rsidR="00742333" w:rsidRPr="00526168" w:rsidRDefault="00742333" w:rsidP="00717BBE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10.30 – 11.15 h</w:t>
      </w:r>
      <w:r w:rsidRPr="001951D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717BBE">
        <w:rPr>
          <w:b/>
          <w:sz w:val="24"/>
          <w:szCs w:val="24"/>
        </w:rPr>
        <w:t>Sesiones Físico/Médicas</w:t>
      </w:r>
      <w:r>
        <w:rPr>
          <w:b/>
          <w:sz w:val="24"/>
          <w:szCs w:val="24"/>
        </w:rPr>
        <w:t>.</w:t>
      </w:r>
      <w:r w:rsidRPr="00352737">
        <w:rPr>
          <w:b/>
          <w:sz w:val="24"/>
          <w:szCs w:val="24"/>
        </w:rPr>
        <w:t xml:space="preserve"> </w:t>
      </w:r>
      <w:r w:rsidR="002E73D2">
        <w:rPr>
          <w:b/>
          <w:sz w:val="24"/>
          <w:szCs w:val="24"/>
        </w:rPr>
        <w:t>(15 minutos por ponencia</w:t>
      </w:r>
      <w:bookmarkStart w:id="0" w:name="_GoBack"/>
      <w:bookmarkEnd w:id="0"/>
      <w:r>
        <w:rPr>
          <w:b/>
          <w:sz w:val="24"/>
          <w:szCs w:val="24"/>
        </w:rPr>
        <w:t>).  Moderadores: Miembro Grupo de Braquiterapia SEOR y SEFM</w:t>
      </w:r>
      <w:r w:rsidR="003116E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915293">
        <w:rPr>
          <w:b/>
          <w:sz w:val="24"/>
          <w:szCs w:val="24"/>
        </w:rPr>
        <w:t>Dr.</w:t>
      </w:r>
      <w:r w:rsidR="00526168">
        <w:rPr>
          <w:b/>
          <w:sz w:val="24"/>
          <w:szCs w:val="24"/>
        </w:rPr>
        <w:t xml:space="preserve"> </w:t>
      </w:r>
      <w:r w:rsidR="00915293" w:rsidRPr="00526168">
        <w:rPr>
          <w:b/>
          <w:sz w:val="24"/>
          <w:szCs w:val="24"/>
        </w:rPr>
        <w:t>Jos</w:t>
      </w:r>
      <w:r w:rsidR="00915293">
        <w:rPr>
          <w:b/>
          <w:sz w:val="24"/>
          <w:szCs w:val="24"/>
        </w:rPr>
        <w:t>é</w:t>
      </w:r>
      <w:r w:rsidR="009806F5">
        <w:rPr>
          <w:b/>
          <w:sz w:val="24"/>
          <w:szCs w:val="24"/>
        </w:rPr>
        <w:t xml:space="preserve"> </w:t>
      </w:r>
      <w:r w:rsidR="00915293">
        <w:rPr>
          <w:b/>
          <w:sz w:val="24"/>
          <w:szCs w:val="24"/>
        </w:rPr>
        <w:t>Luis</w:t>
      </w:r>
      <w:r w:rsidR="009806F5">
        <w:rPr>
          <w:b/>
          <w:sz w:val="24"/>
          <w:szCs w:val="24"/>
        </w:rPr>
        <w:t xml:space="preserve"> </w:t>
      </w:r>
      <w:proofErr w:type="spellStart"/>
      <w:r w:rsidR="009806F5">
        <w:rPr>
          <w:b/>
          <w:sz w:val="24"/>
          <w:szCs w:val="24"/>
        </w:rPr>
        <w:t>G</w:t>
      </w:r>
      <w:r w:rsidR="00915293">
        <w:rPr>
          <w:b/>
          <w:sz w:val="24"/>
          <w:szCs w:val="24"/>
        </w:rPr>
        <w:t>u</w:t>
      </w:r>
      <w:r w:rsidR="003116E6">
        <w:rPr>
          <w:b/>
          <w:sz w:val="24"/>
          <w:szCs w:val="24"/>
        </w:rPr>
        <w:t>inot</w:t>
      </w:r>
      <w:proofErr w:type="spellEnd"/>
      <w:r w:rsidR="003116E6">
        <w:rPr>
          <w:b/>
          <w:sz w:val="24"/>
          <w:szCs w:val="24"/>
        </w:rPr>
        <w:t xml:space="preserve"> y </w:t>
      </w:r>
      <w:r w:rsidR="009806F5">
        <w:rPr>
          <w:b/>
          <w:sz w:val="24"/>
          <w:szCs w:val="24"/>
        </w:rPr>
        <w:t>Dr. Vicente Crispí</w:t>
      </w:r>
      <w:r w:rsidR="00D9384E" w:rsidRPr="00526168">
        <w:rPr>
          <w:b/>
          <w:sz w:val="24"/>
          <w:szCs w:val="24"/>
        </w:rPr>
        <w:t>n</w:t>
      </w:r>
      <w:r w:rsidR="0062775F">
        <w:rPr>
          <w:b/>
          <w:sz w:val="24"/>
          <w:szCs w:val="24"/>
        </w:rPr>
        <w:t>.</w:t>
      </w:r>
    </w:p>
    <w:p w:rsidR="00742333" w:rsidRPr="00717BBE" w:rsidRDefault="00742333" w:rsidP="00032936">
      <w:pPr>
        <w:pStyle w:val="Prrafodelista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Planificación HDR. Aspectos P</w:t>
      </w:r>
      <w:r w:rsidRPr="00717BBE">
        <w:rPr>
          <w:b/>
          <w:sz w:val="24"/>
          <w:szCs w:val="24"/>
        </w:rPr>
        <w:t>rácticos</w:t>
      </w:r>
      <w:r>
        <w:rPr>
          <w:b/>
          <w:sz w:val="24"/>
          <w:szCs w:val="24"/>
        </w:rPr>
        <w:t>. Grupo de Braquiterapia.</w:t>
      </w:r>
      <w:r w:rsidR="009152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SEFM</w:t>
      </w:r>
      <w:r w:rsidR="0062775F">
        <w:rPr>
          <w:b/>
          <w:sz w:val="24"/>
          <w:szCs w:val="24"/>
        </w:rPr>
        <w:t>.</w:t>
      </w:r>
      <w:r w:rsidR="00D8688D">
        <w:rPr>
          <w:b/>
          <w:sz w:val="24"/>
          <w:szCs w:val="24"/>
        </w:rPr>
        <w:t xml:space="preserve"> </w:t>
      </w:r>
      <w:r w:rsidR="003116E6">
        <w:rPr>
          <w:b/>
          <w:sz w:val="24"/>
          <w:szCs w:val="24"/>
        </w:rPr>
        <w:t xml:space="preserve">Dr. </w:t>
      </w:r>
      <w:r w:rsidR="00D8688D">
        <w:rPr>
          <w:b/>
          <w:sz w:val="24"/>
          <w:szCs w:val="24"/>
        </w:rPr>
        <w:t>José Pérez Calatayud.</w:t>
      </w:r>
    </w:p>
    <w:p w:rsidR="00742333" w:rsidRDefault="00742333" w:rsidP="00032936">
      <w:pPr>
        <w:pStyle w:val="Prrafodelista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Imagen en planificación. (</w:t>
      </w:r>
      <w:r w:rsidRPr="00A45ACA">
        <w:rPr>
          <w:b/>
          <w:sz w:val="24"/>
          <w:szCs w:val="24"/>
        </w:rPr>
        <w:t>Registro MR-US</w:t>
      </w:r>
      <w:r w:rsidR="009806F5">
        <w:rPr>
          <w:b/>
          <w:sz w:val="24"/>
          <w:szCs w:val="24"/>
        </w:rPr>
        <w:t>)</w:t>
      </w:r>
      <w:r w:rsidR="002E73D2">
        <w:rPr>
          <w:b/>
          <w:sz w:val="24"/>
          <w:szCs w:val="24"/>
        </w:rPr>
        <w:t xml:space="preserve">/ Dosimetría “in vivo” </w:t>
      </w:r>
      <w:proofErr w:type="spellStart"/>
      <w:r w:rsidR="002E73D2">
        <w:rPr>
          <w:b/>
          <w:sz w:val="24"/>
          <w:szCs w:val="24"/>
        </w:rPr>
        <w:t>Mosfet</w:t>
      </w:r>
      <w:proofErr w:type="spellEnd"/>
      <w:r w:rsidR="009806F5">
        <w:rPr>
          <w:b/>
          <w:sz w:val="24"/>
          <w:szCs w:val="24"/>
        </w:rPr>
        <w:t>. Dr</w:t>
      </w:r>
      <w:r>
        <w:rPr>
          <w:b/>
          <w:sz w:val="24"/>
          <w:szCs w:val="24"/>
        </w:rPr>
        <w:t>. Andrés Vázquez</w:t>
      </w:r>
      <w:r w:rsidR="002E73D2">
        <w:rPr>
          <w:b/>
          <w:sz w:val="24"/>
          <w:szCs w:val="24"/>
        </w:rPr>
        <w:t>/ Dra. Jesica Sánchez.</w:t>
      </w:r>
    </w:p>
    <w:p w:rsidR="00742333" w:rsidRDefault="00742333" w:rsidP="00032936">
      <w:pPr>
        <w:pStyle w:val="Prrafodelista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Discusión: 15 minutos.</w:t>
      </w:r>
    </w:p>
    <w:p w:rsidR="00742333" w:rsidRDefault="00742333" w:rsidP="00D7327C">
      <w:pPr>
        <w:pStyle w:val="Prrafodelista"/>
        <w:ind w:left="1080"/>
        <w:jc w:val="both"/>
        <w:rPr>
          <w:b/>
          <w:sz w:val="24"/>
          <w:szCs w:val="24"/>
        </w:rPr>
      </w:pPr>
    </w:p>
    <w:p w:rsidR="00742333" w:rsidRDefault="00742333" w:rsidP="00D7327C">
      <w:pPr>
        <w:pStyle w:val="Prrafodelista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11.15-11.45: café</w:t>
      </w:r>
    </w:p>
    <w:p w:rsidR="00742333" w:rsidRDefault="00742333" w:rsidP="000B5CE7">
      <w:pPr>
        <w:pStyle w:val="Prrafodelista"/>
        <w:ind w:left="1080"/>
        <w:jc w:val="both"/>
        <w:rPr>
          <w:b/>
          <w:sz w:val="24"/>
          <w:szCs w:val="24"/>
        </w:rPr>
      </w:pPr>
    </w:p>
    <w:p w:rsidR="00742333" w:rsidRPr="00A45ACA" w:rsidRDefault="00742333" w:rsidP="000B5CE7">
      <w:pPr>
        <w:pStyle w:val="Prrafodelista"/>
        <w:ind w:left="1080"/>
        <w:jc w:val="both"/>
        <w:rPr>
          <w:b/>
          <w:sz w:val="24"/>
          <w:szCs w:val="24"/>
        </w:rPr>
      </w:pPr>
    </w:p>
    <w:p w:rsidR="0024704C" w:rsidRPr="0086020E" w:rsidRDefault="00742333" w:rsidP="00E07CF7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86020E">
        <w:rPr>
          <w:b/>
          <w:sz w:val="24"/>
          <w:szCs w:val="24"/>
        </w:rPr>
        <w:t xml:space="preserve">11.45-14.00 Experiencia de los centros. Moderadores: </w:t>
      </w:r>
      <w:r w:rsidR="00FE0E03" w:rsidRPr="0086020E">
        <w:rPr>
          <w:b/>
          <w:sz w:val="24"/>
          <w:szCs w:val="24"/>
        </w:rPr>
        <w:t xml:space="preserve">Francisco Casquero y </w:t>
      </w:r>
      <w:r w:rsidR="00E7440A" w:rsidRPr="0086020E">
        <w:rPr>
          <w:b/>
          <w:sz w:val="24"/>
          <w:szCs w:val="24"/>
        </w:rPr>
        <w:t>Ferrá</w:t>
      </w:r>
      <w:r w:rsidR="0024704C" w:rsidRPr="0086020E">
        <w:rPr>
          <w:b/>
          <w:sz w:val="24"/>
          <w:szCs w:val="24"/>
        </w:rPr>
        <w:t>n Guedea,</w:t>
      </w:r>
    </w:p>
    <w:p w:rsidR="006A7917" w:rsidRDefault="00742333" w:rsidP="00032936">
      <w:pPr>
        <w:pStyle w:val="Prrafodelista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6A7917">
        <w:rPr>
          <w:b/>
          <w:sz w:val="24"/>
          <w:szCs w:val="24"/>
        </w:rPr>
        <w:t>11.45</w:t>
      </w:r>
      <w:r w:rsidR="00E7440A" w:rsidRPr="006A7917">
        <w:rPr>
          <w:b/>
          <w:sz w:val="24"/>
          <w:szCs w:val="24"/>
        </w:rPr>
        <w:t xml:space="preserve"> </w:t>
      </w:r>
      <w:r w:rsidRPr="006A7917">
        <w:rPr>
          <w:b/>
          <w:sz w:val="24"/>
          <w:szCs w:val="24"/>
        </w:rPr>
        <w:t>-</w:t>
      </w:r>
      <w:r w:rsidR="00E7440A" w:rsidRPr="006A7917">
        <w:rPr>
          <w:b/>
          <w:sz w:val="24"/>
          <w:szCs w:val="24"/>
        </w:rPr>
        <w:t xml:space="preserve"> </w:t>
      </w:r>
      <w:r w:rsidR="00612BCD" w:rsidRPr="006A7917">
        <w:rPr>
          <w:b/>
          <w:sz w:val="24"/>
          <w:szCs w:val="24"/>
        </w:rPr>
        <w:t>12</w:t>
      </w:r>
      <w:r w:rsidR="009806F5" w:rsidRPr="006A7917">
        <w:rPr>
          <w:b/>
          <w:sz w:val="24"/>
          <w:szCs w:val="24"/>
        </w:rPr>
        <w:t>.</w:t>
      </w:r>
      <w:r w:rsidR="006A7917" w:rsidRPr="006A7917">
        <w:rPr>
          <w:b/>
          <w:sz w:val="24"/>
          <w:szCs w:val="24"/>
        </w:rPr>
        <w:t xml:space="preserve"> IMED. Elche: Implementación HDR en un Nuevo Servicio. Dr. Juan Carlos Morales.</w:t>
      </w:r>
      <w:r w:rsidR="009806F5" w:rsidRPr="006A7917">
        <w:rPr>
          <w:b/>
          <w:sz w:val="24"/>
          <w:szCs w:val="24"/>
        </w:rPr>
        <w:t xml:space="preserve"> </w:t>
      </w:r>
    </w:p>
    <w:p w:rsidR="0086020E" w:rsidRPr="006A7917" w:rsidRDefault="00612BCD" w:rsidP="00032936">
      <w:pPr>
        <w:pStyle w:val="Prrafodelista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6A7917">
        <w:rPr>
          <w:b/>
          <w:sz w:val="24"/>
          <w:szCs w:val="24"/>
        </w:rPr>
        <w:t>12-12.15</w:t>
      </w:r>
      <w:r w:rsidR="00742333" w:rsidRPr="006A7917">
        <w:rPr>
          <w:b/>
          <w:sz w:val="24"/>
          <w:szCs w:val="24"/>
        </w:rPr>
        <w:t>.</w:t>
      </w:r>
      <w:r w:rsidR="00BF4038" w:rsidRPr="006A7917">
        <w:rPr>
          <w:b/>
          <w:sz w:val="24"/>
          <w:szCs w:val="24"/>
        </w:rPr>
        <w:t xml:space="preserve"> </w:t>
      </w:r>
      <w:r w:rsidR="006A7917" w:rsidRPr="00032936">
        <w:rPr>
          <w:b/>
          <w:sz w:val="24"/>
          <w:szCs w:val="24"/>
        </w:rPr>
        <w:t>ICO. Barcelona: Dosis Única después de la RTE. Planificación por TAC.</w:t>
      </w:r>
      <w:r w:rsidR="006A7917">
        <w:rPr>
          <w:b/>
          <w:sz w:val="24"/>
          <w:szCs w:val="24"/>
        </w:rPr>
        <w:t xml:space="preserve">  Dra. Cristina Gutiérrez</w:t>
      </w:r>
      <w:r w:rsidR="006A7917" w:rsidRPr="006A7917">
        <w:rPr>
          <w:b/>
          <w:sz w:val="24"/>
          <w:szCs w:val="24"/>
        </w:rPr>
        <w:t>.</w:t>
      </w:r>
    </w:p>
    <w:p w:rsidR="006A7917" w:rsidRDefault="00742333" w:rsidP="006A7917">
      <w:pPr>
        <w:pStyle w:val="Prrafodelista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86020E">
        <w:rPr>
          <w:b/>
          <w:sz w:val="24"/>
          <w:szCs w:val="24"/>
        </w:rPr>
        <w:t>12.15-12.</w:t>
      </w:r>
      <w:r w:rsidR="00612BCD" w:rsidRPr="0086020E">
        <w:rPr>
          <w:b/>
          <w:sz w:val="24"/>
          <w:szCs w:val="24"/>
        </w:rPr>
        <w:t>30</w:t>
      </w:r>
      <w:r w:rsidRPr="0086020E">
        <w:rPr>
          <w:b/>
          <w:sz w:val="24"/>
          <w:szCs w:val="24"/>
        </w:rPr>
        <w:t>.</w:t>
      </w:r>
      <w:r w:rsidR="0024704C" w:rsidRPr="0086020E">
        <w:rPr>
          <w:b/>
          <w:sz w:val="24"/>
          <w:szCs w:val="24"/>
        </w:rPr>
        <w:t xml:space="preserve"> </w:t>
      </w:r>
      <w:r w:rsidR="006A7917" w:rsidRPr="006A7917">
        <w:rPr>
          <w:b/>
          <w:sz w:val="24"/>
          <w:szCs w:val="24"/>
        </w:rPr>
        <w:t xml:space="preserve">Hospital La Fe. Valencia: Dosis Única antes  de la RTE. Planificación en Tiempo Real. Dra. Susana Roldan. </w:t>
      </w:r>
    </w:p>
    <w:p w:rsidR="0086020E" w:rsidRPr="006A7917" w:rsidRDefault="0086020E" w:rsidP="006A7917">
      <w:pPr>
        <w:pStyle w:val="Prrafodelista"/>
        <w:ind w:left="1410"/>
        <w:jc w:val="both"/>
        <w:rPr>
          <w:b/>
          <w:sz w:val="24"/>
          <w:szCs w:val="24"/>
        </w:rPr>
      </w:pPr>
    </w:p>
    <w:p w:rsidR="006A7917" w:rsidRPr="006A7917" w:rsidRDefault="00742333" w:rsidP="006A7917">
      <w:pPr>
        <w:pStyle w:val="Prrafodelista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6A7917">
        <w:rPr>
          <w:b/>
          <w:sz w:val="24"/>
          <w:szCs w:val="24"/>
        </w:rPr>
        <w:t>12.</w:t>
      </w:r>
      <w:r w:rsidR="00612BCD" w:rsidRPr="006A7917">
        <w:rPr>
          <w:b/>
          <w:sz w:val="24"/>
          <w:szCs w:val="24"/>
        </w:rPr>
        <w:t>30</w:t>
      </w:r>
      <w:r w:rsidRPr="006A7917">
        <w:rPr>
          <w:b/>
          <w:sz w:val="24"/>
          <w:szCs w:val="24"/>
        </w:rPr>
        <w:t>-12.</w:t>
      </w:r>
      <w:r w:rsidR="00612BCD" w:rsidRPr="006A7917">
        <w:rPr>
          <w:b/>
          <w:sz w:val="24"/>
          <w:szCs w:val="24"/>
        </w:rPr>
        <w:t>45</w:t>
      </w:r>
      <w:r w:rsidRPr="006A7917">
        <w:rPr>
          <w:b/>
          <w:sz w:val="24"/>
          <w:szCs w:val="24"/>
        </w:rPr>
        <w:t xml:space="preserve">. </w:t>
      </w:r>
      <w:r w:rsidR="006A7917" w:rsidRPr="006A7917">
        <w:rPr>
          <w:b/>
          <w:sz w:val="24"/>
          <w:szCs w:val="24"/>
        </w:rPr>
        <w:t xml:space="preserve">Hospital </w:t>
      </w:r>
      <w:proofErr w:type="spellStart"/>
      <w:r w:rsidR="006A7917" w:rsidRPr="006A7917">
        <w:rPr>
          <w:b/>
          <w:sz w:val="24"/>
          <w:szCs w:val="24"/>
        </w:rPr>
        <w:t>Meixoeiro</w:t>
      </w:r>
      <w:proofErr w:type="spellEnd"/>
      <w:r w:rsidR="006A7917" w:rsidRPr="006A7917">
        <w:rPr>
          <w:b/>
          <w:sz w:val="24"/>
          <w:szCs w:val="24"/>
        </w:rPr>
        <w:t>. Vigo: Diferentes fraccionamientos. Dr. Víctor Muñoz.</w:t>
      </w:r>
    </w:p>
    <w:p w:rsidR="00032936" w:rsidRPr="006A7917" w:rsidRDefault="00742333" w:rsidP="00032936">
      <w:pPr>
        <w:pStyle w:val="Prrafodelista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6A7917">
        <w:rPr>
          <w:b/>
          <w:sz w:val="24"/>
          <w:szCs w:val="24"/>
        </w:rPr>
        <w:t>12.</w:t>
      </w:r>
      <w:r w:rsidR="00612BCD" w:rsidRPr="006A7917">
        <w:rPr>
          <w:b/>
          <w:sz w:val="24"/>
          <w:szCs w:val="24"/>
        </w:rPr>
        <w:t>45</w:t>
      </w:r>
      <w:r w:rsidRPr="006A7917">
        <w:rPr>
          <w:b/>
          <w:sz w:val="24"/>
          <w:szCs w:val="24"/>
        </w:rPr>
        <w:t>-</w:t>
      </w:r>
      <w:r w:rsidR="00612BCD" w:rsidRPr="006A7917">
        <w:rPr>
          <w:b/>
          <w:sz w:val="24"/>
          <w:szCs w:val="24"/>
        </w:rPr>
        <w:t>13</w:t>
      </w:r>
      <w:r w:rsidRPr="006A7917">
        <w:rPr>
          <w:b/>
          <w:sz w:val="24"/>
          <w:szCs w:val="24"/>
        </w:rPr>
        <w:t xml:space="preserve">. </w:t>
      </w:r>
      <w:r w:rsidR="006A7917" w:rsidRPr="006A7917">
        <w:rPr>
          <w:b/>
          <w:sz w:val="24"/>
          <w:szCs w:val="24"/>
        </w:rPr>
        <w:t>Hospital Clínico San Carlos. Madrid: Experiencia Monoterapia y Combinada</w:t>
      </w:r>
      <w:r w:rsidR="006A7917">
        <w:rPr>
          <w:b/>
          <w:sz w:val="24"/>
          <w:szCs w:val="24"/>
        </w:rPr>
        <w:t>.</w:t>
      </w:r>
      <w:r w:rsidR="009C670D">
        <w:rPr>
          <w:b/>
          <w:sz w:val="24"/>
          <w:szCs w:val="24"/>
        </w:rPr>
        <w:t xml:space="preserve"> Dra. </w:t>
      </w:r>
      <w:proofErr w:type="spellStart"/>
      <w:r w:rsidR="009C670D">
        <w:rPr>
          <w:b/>
          <w:sz w:val="24"/>
          <w:szCs w:val="24"/>
        </w:rPr>
        <w:t>Mirem</w:t>
      </w:r>
      <w:proofErr w:type="spellEnd"/>
      <w:r w:rsidR="009C670D">
        <w:rPr>
          <w:b/>
          <w:sz w:val="24"/>
          <w:szCs w:val="24"/>
        </w:rPr>
        <w:t xml:space="preserve"> </w:t>
      </w:r>
      <w:proofErr w:type="spellStart"/>
      <w:r w:rsidR="009C670D">
        <w:rPr>
          <w:b/>
          <w:sz w:val="24"/>
          <w:szCs w:val="24"/>
        </w:rPr>
        <w:t>Gazteañaga</w:t>
      </w:r>
      <w:proofErr w:type="spellEnd"/>
    </w:p>
    <w:p w:rsidR="006A7917" w:rsidRDefault="00E7440A" w:rsidP="00F71738">
      <w:pPr>
        <w:pStyle w:val="Prrafodelista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6A7917">
        <w:rPr>
          <w:b/>
          <w:sz w:val="24"/>
          <w:szCs w:val="24"/>
        </w:rPr>
        <w:lastRenderedPageBreak/>
        <w:t>13</w:t>
      </w:r>
      <w:r w:rsidR="00612BCD" w:rsidRPr="006A7917">
        <w:rPr>
          <w:b/>
          <w:sz w:val="24"/>
          <w:szCs w:val="24"/>
        </w:rPr>
        <w:t>-13</w:t>
      </w:r>
      <w:r w:rsidR="00742333" w:rsidRPr="006A7917">
        <w:rPr>
          <w:b/>
          <w:sz w:val="24"/>
          <w:szCs w:val="24"/>
        </w:rPr>
        <w:t>.</w:t>
      </w:r>
      <w:r w:rsidR="00612BCD" w:rsidRPr="006A7917">
        <w:rPr>
          <w:b/>
          <w:sz w:val="24"/>
          <w:szCs w:val="24"/>
        </w:rPr>
        <w:t>15</w:t>
      </w:r>
      <w:r w:rsidR="006A7917" w:rsidRPr="006A7917">
        <w:rPr>
          <w:b/>
          <w:sz w:val="24"/>
          <w:szCs w:val="24"/>
        </w:rPr>
        <w:t xml:space="preserve">. Ramón y Cajal. Madrid: Aspectos diferenciales con HDR de Cobalto.   Dr. Alfredo Polo. </w:t>
      </w:r>
    </w:p>
    <w:p w:rsidR="00742333" w:rsidRPr="006A7917" w:rsidRDefault="0024704C" w:rsidP="00F71738">
      <w:pPr>
        <w:pStyle w:val="Prrafodelista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6A7917">
        <w:rPr>
          <w:b/>
          <w:sz w:val="24"/>
          <w:szCs w:val="24"/>
        </w:rPr>
        <w:t>13.15-13.30 Discusió</w:t>
      </w:r>
      <w:r w:rsidR="00742333" w:rsidRPr="006A7917">
        <w:rPr>
          <w:b/>
          <w:sz w:val="24"/>
          <w:szCs w:val="24"/>
        </w:rPr>
        <w:t>n</w:t>
      </w:r>
    </w:p>
    <w:p w:rsidR="00742333" w:rsidRPr="00A45ACA" w:rsidRDefault="00742333" w:rsidP="00A45ACA">
      <w:pPr>
        <w:pStyle w:val="Prrafodelista"/>
        <w:ind w:left="1410"/>
        <w:jc w:val="both"/>
        <w:rPr>
          <w:b/>
          <w:sz w:val="24"/>
          <w:szCs w:val="24"/>
        </w:rPr>
      </w:pPr>
    </w:p>
    <w:p w:rsidR="0086020E" w:rsidRDefault="00742333" w:rsidP="00A30006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13.30</w:t>
      </w:r>
      <w:r w:rsidRPr="00A45ACA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5.00</w:t>
      </w:r>
      <w:r w:rsidRPr="00A45ACA">
        <w:rPr>
          <w:b/>
          <w:sz w:val="24"/>
          <w:szCs w:val="24"/>
        </w:rPr>
        <w:t xml:space="preserve"> h: Comida</w:t>
      </w:r>
      <w:r>
        <w:rPr>
          <w:b/>
          <w:sz w:val="24"/>
          <w:szCs w:val="24"/>
        </w:rPr>
        <w:t xml:space="preserve"> – Visita Servicio Oncología Radioterápica</w:t>
      </w:r>
      <w:r w:rsidR="0062775F">
        <w:rPr>
          <w:b/>
          <w:sz w:val="24"/>
          <w:szCs w:val="24"/>
        </w:rPr>
        <w:t>.</w:t>
      </w:r>
    </w:p>
    <w:p w:rsidR="0086020E" w:rsidRPr="0086020E" w:rsidRDefault="0086020E" w:rsidP="0086020E">
      <w:pPr>
        <w:pStyle w:val="Prrafodelista"/>
        <w:rPr>
          <w:b/>
          <w:sz w:val="24"/>
          <w:szCs w:val="24"/>
        </w:rPr>
      </w:pPr>
    </w:p>
    <w:p w:rsidR="00742333" w:rsidRPr="0086020E" w:rsidRDefault="00742333" w:rsidP="00A30006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86020E">
        <w:rPr>
          <w:b/>
          <w:sz w:val="24"/>
          <w:szCs w:val="24"/>
        </w:rPr>
        <w:t xml:space="preserve">15.00 –16.00 h: Discusión General. Experiencia Centros participantes de los distintos puntos recogidos por la encuesta. </w:t>
      </w:r>
      <w:r w:rsidR="00FE0E03" w:rsidRPr="0086020E">
        <w:rPr>
          <w:b/>
          <w:sz w:val="24"/>
          <w:szCs w:val="24"/>
        </w:rPr>
        <w:t>Moderador</w:t>
      </w:r>
      <w:r w:rsidR="00B20DF9" w:rsidRPr="0086020E">
        <w:rPr>
          <w:b/>
          <w:sz w:val="24"/>
          <w:szCs w:val="24"/>
        </w:rPr>
        <w:t xml:space="preserve">: Dr. Herruzo </w:t>
      </w:r>
      <w:r w:rsidR="00526168" w:rsidRPr="0086020E">
        <w:rPr>
          <w:b/>
          <w:sz w:val="24"/>
          <w:szCs w:val="24"/>
        </w:rPr>
        <w:t>Presentación encuesta: Dr.</w:t>
      </w:r>
      <w:r w:rsidR="00915293">
        <w:rPr>
          <w:b/>
          <w:sz w:val="24"/>
          <w:szCs w:val="24"/>
        </w:rPr>
        <w:t xml:space="preserve"> </w:t>
      </w:r>
      <w:r w:rsidR="00526168" w:rsidRPr="0086020E">
        <w:rPr>
          <w:b/>
          <w:sz w:val="24"/>
          <w:szCs w:val="24"/>
        </w:rPr>
        <w:t>Francisco Celada</w:t>
      </w:r>
      <w:r w:rsidR="00652623" w:rsidRPr="0086020E">
        <w:rPr>
          <w:b/>
          <w:sz w:val="24"/>
          <w:szCs w:val="24"/>
        </w:rPr>
        <w:t xml:space="preserve">. </w:t>
      </w:r>
      <w:r w:rsidR="00526168" w:rsidRPr="0086020E">
        <w:rPr>
          <w:b/>
          <w:sz w:val="24"/>
          <w:szCs w:val="24"/>
        </w:rPr>
        <w:t>Hospital La FE</w:t>
      </w:r>
      <w:r w:rsidR="00C47F2C" w:rsidRPr="0086020E">
        <w:rPr>
          <w:b/>
          <w:sz w:val="24"/>
          <w:szCs w:val="24"/>
        </w:rPr>
        <w:t>.</w:t>
      </w:r>
      <w:r w:rsidR="00B20DF9" w:rsidRPr="0086020E">
        <w:rPr>
          <w:b/>
          <w:sz w:val="24"/>
          <w:szCs w:val="24"/>
        </w:rPr>
        <w:t xml:space="preserve"> (minutos 15)</w:t>
      </w:r>
      <w:r w:rsidR="0051659E">
        <w:rPr>
          <w:b/>
          <w:sz w:val="24"/>
          <w:szCs w:val="24"/>
        </w:rPr>
        <w:t>.</w:t>
      </w:r>
      <w:r w:rsidRPr="0086020E">
        <w:rPr>
          <w:b/>
          <w:sz w:val="24"/>
          <w:szCs w:val="24"/>
        </w:rPr>
        <w:t xml:space="preserve">  </w:t>
      </w:r>
    </w:p>
    <w:p w:rsidR="000516F8" w:rsidRDefault="00742333" w:rsidP="000516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Centros Participantes:</w:t>
      </w:r>
      <w:r w:rsidRPr="008B2D3A">
        <w:rPr>
          <w:sz w:val="24"/>
          <w:szCs w:val="24"/>
        </w:rPr>
        <w:t xml:space="preserve"> </w:t>
      </w:r>
    </w:p>
    <w:p w:rsidR="000516F8" w:rsidRDefault="000516F8" w:rsidP="000516F8">
      <w:pPr>
        <w:jc w:val="both"/>
        <w:rPr>
          <w:sz w:val="24"/>
          <w:szCs w:val="24"/>
        </w:rPr>
      </w:pPr>
      <w:r w:rsidRPr="000516F8">
        <w:rPr>
          <w:b/>
          <w:sz w:val="24"/>
          <w:szCs w:val="24"/>
        </w:rPr>
        <w:t>ESPAÑA</w:t>
      </w:r>
      <w:r>
        <w:rPr>
          <w:sz w:val="24"/>
          <w:szCs w:val="24"/>
        </w:rPr>
        <w:t xml:space="preserve">: CIBIR. (La Rioja), </w:t>
      </w:r>
      <w:r w:rsidR="00F434E8">
        <w:rPr>
          <w:sz w:val="24"/>
          <w:szCs w:val="24"/>
        </w:rPr>
        <w:t xml:space="preserve">Clínica de Benidorm. Benidorm, Clínica Universitaria. </w:t>
      </w:r>
      <w:r w:rsidR="00BC66C0">
        <w:rPr>
          <w:sz w:val="24"/>
          <w:szCs w:val="24"/>
        </w:rPr>
        <w:t xml:space="preserve">Pamplona, </w:t>
      </w:r>
      <w:r>
        <w:rPr>
          <w:sz w:val="24"/>
          <w:szCs w:val="24"/>
        </w:rPr>
        <w:t xml:space="preserve">Grupo IMO (Unidad de Alicante), </w:t>
      </w:r>
      <w:r w:rsidRPr="008F6BA0">
        <w:rPr>
          <w:sz w:val="24"/>
          <w:szCs w:val="24"/>
        </w:rPr>
        <w:t>ICO.</w:t>
      </w:r>
      <w:r>
        <w:rPr>
          <w:sz w:val="24"/>
          <w:szCs w:val="24"/>
        </w:rPr>
        <w:t xml:space="preserve"> </w:t>
      </w:r>
      <w:r w:rsidRPr="008F6BA0">
        <w:rPr>
          <w:sz w:val="24"/>
          <w:szCs w:val="24"/>
        </w:rPr>
        <w:t>Barcelona</w:t>
      </w:r>
      <w:r>
        <w:rPr>
          <w:sz w:val="24"/>
          <w:szCs w:val="24"/>
        </w:rPr>
        <w:t>,</w:t>
      </w:r>
      <w:r w:rsidRPr="00DC6C85">
        <w:rPr>
          <w:sz w:val="24"/>
          <w:szCs w:val="24"/>
        </w:rPr>
        <w:t xml:space="preserve"> </w:t>
      </w:r>
      <w:r w:rsidRPr="008F6BA0">
        <w:rPr>
          <w:sz w:val="24"/>
          <w:szCs w:val="24"/>
        </w:rPr>
        <w:t>IMED. Elche</w:t>
      </w:r>
      <w:r>
        <w:rPr>
          <w:sz w:val="24"/>
          <w:szCs w:val="24"/>
        </w:rPr>
        <w:t>, IMOM</w:t>
      </w:r>
      <w:r w:rsidRPr="008F6BA0">
        <w:rPr>
          <w:sz w:val="24"/>
          <w:szCs w:val="24"/>
        </w:rPr>
        <w:t>A</w:t>
      </w:r>
      <w:r>
        <w:rPr>
          <w:sz w:val="24"/>
          <w:szCs w:val="24"/>
        </w:rPr>
        <w:t xml:space="preserve">. Oviedo, IMOR. Barcelona, </w:t>
      </w:r>
      <w:r w:rsidRPr="008F6BA0">
        <w:rPr>
          <w:sz w:val="24"/>
          <w:szCs w:val="24"/>
        </w:rPr>
        <w:t>I</w:t>
      </w:r>
      <w:r>
        <w:rPr>
          <w:sz w:val="24"/>
          <w:szCs w:val="24"/>
        </w:rPr>
        <w:t>nstituto Oncológico. San Sebastiá</w:t>
      </w:r>
      <w:r w:rsidRPr="008F6BA0">
        <w:rPr>
          <w:sz w:val="24"/>
          <w:szCs w:val="24"/>
        </w:rPr>
        <w:t>n</w:t>
      </w:r>
      <w:r>
        <w:rPr>
          <w:sz w:val="24"/>
          <w:szCs w:val="24"/>
        </w:rPr>
        <w:t>,</w:t>
      </w:r>
      <w:r w:rsidRPr="0010575A">
        <w:rPr>
          <w:sz w:val="24"/>
          <w:szCs w:val="24"/>
        </w:rPr>
        <w:t xml:space="preserve"> </w:t>
      </w:r>
      <w:r w:rsidRPr="008F6BA0">
        <w:rPr>
          <w:sz w:val="24"/>
          <w:szCs w:val="24"/>
        </w:rPr>
        <w:t>IVO. Valencia</w:t>
      </w:r>
      <w:r w:rsidRPr="0010575A">
        <w:rPr>
          <w:sz w:val="24"/>
          <w:szCs w:val="24"/>
        </w:rPr>
        <w:t xml:space="preserve"> </w:t>
      </w:r>
      <w:r>
        <w:rPr>
          <w:sz w:val="24"/>
          <w:szCs w:val="24"/>
        </w:rPr>
        <w:t>Hospital</w:t>
      </w:r>
      <w:r w:rsidRPr="00521939">
        <w:rPr>
          <w:sz w:val="24"/>
          <w:szCs w:val="24"/>
        </w:rPr>
        <w:t xml:space="preserve"> de Albacete</w:t>
      </w:r>
      <w:r>
        <w:rPr>
          <w:sz w:val="24"/>
          <w:szCs w:val="24"/>
        </w:rPr>
        <w:t xml:space="preserve">,  Hospital Carlos Haya. Málaga, </w:t>
      </w:r>
      <w:r w:rsidRPr="008F6BA0">
        <w:rPr>
          <w:sz w:val="24"/>
          <w:szCs w:val="24"/>
        </w:rPr>
        <w:t>H</w:t>
      </w:r>
      <w:r>
        <w:rPr>
          <w:sz w:val="24"/>
          <w:szCs w:val="24"/>
        </w:rPr>
        <w:t xml:space="preserve">ospital Central </w:t>
      </w:r>
      <w:r w:rsidRPr="008F6BA0">
        <w:rPr>
          <w:sz w:val="24"/>
          <w:szCs w:val="24"/>
        </w:rPr>
        <w:t>Asturias.</w:t>
      </w:r>
      <w:r>
        <w:rPr>
          <w:sz w:val="24"/>
          <w:szCs w:val="24"/>
        </w:rPr>
        <w:t xml:space="preserve"> </w:t>
      </w:r>
      <w:r w:rsidRPr="008F6BA0">
        <w:rPr>
          <w:sz w:val="24"/>
          <w:szCs w:val="24"/>
        </w:rPr>
        <w:t>Oviedo</w:t>
      </w:r>
      <w:r>
        <w:rPr>
          <w:sz w:val="24"/>
          <w:szCs w:val="24"/>
        </w:rPr>
        <w:t>, Hospital</w:t>
      </w:r>
      <w:r w:rsidRPr="008F6BA0">
        <w:rPr>
          <w:sz w:val="24"/>
          <w:szCs w:val="24"/>
        </w:rPr>
        <w:t xml:space="preserve"> </w:t>
      </w:r>
      <w:proofErr w:type="spellStart"/>
      <w:r w:rsidRPr="008F6BA0">
        <w:rPr>
          <w:sz w:val="24"/>
          <w:szCs w:val="24"/>
        </w:rPr>
        <w:t>Clínic</w:t>
      </w:r>
      <w:proofErr w:type="spellEnd"/>
      <w:r w:rsidRPr="008F6BA0">
        <w:rPr>
          <w:sz w:val="24"/>
          <w:szCs w:val="24"/>
        </w:rPr>
        <w:t>. Barcelona</w:t>
      </w:r>
      <w:r>
        <w:rPr>
          <w:sz w:val="24"/>
          <w:szCs w:val="24"/>
        </w:rPr>
        <w:t xml:space="preserve">, Hospital </w:t>
      </w:r>
      <w:r w:rsidRPr="008F6BA0">
        <w:rPr>
          <w:sz w:val="24"/>
          <w:szCs w:val="24"/>
        </w:rPr>
        <w:t>Clínico.</w:t>
      </w:r>
      <w:r>
        <w:rPr>
          <w:sz w:val="24"/>
          <w:szCs w:val="24"/>
        </w:rPr>
        <w:t xml:space="preserve"> </w:t>
      </w:r>
      <w:r w:rsidRPr="008F6BA0">
        <w:rPr>
          <w:sz w:val="24"/>
          <w:szCs w:val="24"/>
        </w:rPr>
        <w:t>Zaragoza</w:t>
      </w:r>
      <w:r>
        <w:rPr>
          <w:sz w:val="24"/>
          <w:szCs w:val="24"/>
        </w:rPr>
        <w:t xml:space="preserve">, </w:t>
      </w:r>
      <w:r w:rsidRPr="008F6BA0">
        <w:rPr>
          <w:sz w:val="24"/>
          <w:szCs w:val="24"/>
        </w:rPr>
        <w:t>H.</w:t>
      </w:r>
      <w:r>
        <w:rPr>
          <w:sz w:val="24"/>
          <w:szCs w:val="24"/>
        </w:rPr>
        <w:t xml:space="preserve"> </w:t>
      </w:r>
      <w:r w:rsidRPr="008F6BA0">
        <w:rPr>
          <w:sz w:val="24"/>
          <w:szCs w:val="24"/>
        </w:rPr>
        <w:t>Clínico San Carlos. Madrid</w:t>
      </w:r>
      <w:r>
        <w:rPr>
          <w:sz w:val="24"/>
          <w:szCs w:val="24"/>
        </w:rPr>
        <w:t xml:space="preserve">, </w:t>
      </w:r>
      <w:r w:rsidRPr="008F6BA0">
        <w:rPr>
          <w:sz w:val="24"/>
          <w:szCs w:val="24"/>
        </w:rPr>
        <w:t>H</w:t>
      </w:r>
      <w:r>
        <w:rPr>
          <w:sz w:val="24"/>
          <w:szCs w:val="24"/>
        </w:rPr>
        <w:t xml:space="preserve">ospital Cruces. </w:t>
      </w:r>
      <w:r w:rsidRPr="008F6BA0">
        <w:rPr>
          <w:sz w:val="24"/>
          <w:szCs w:val="24"/>
        </w:rPr>
        <w:t>Bilbao</w:t>
      </w:r>
      <w:r>
        <w:rPr>
          <w:sz w:val="24"/>
          <w:szCs w:val="24"/>
        </w:rPr>
        <w:t>,</w:t>
      </w:r>
      <w:r w:rsidRPr="006116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Hospital La Paz. Madrid, </w:t>
      </w:r>
      <w:r w:rsidRPr="008F6BA0">
        <w:rPr>
          <w:sz w:val="24"/>
          <w:szCs w:val="24"/>
        </w:rPr>
        <w:t>H</w:t>
      </w:r>
      <w:r>
        <w:rPr>
          <w:sz w:val="24"/>
          <w:szCs w:val="24"/>
        </w:rPr>
        <w:t xml:space="preserve">ospital Marques </w:t>
      </w:r>
      <w:proofErr w:type="spellStart"/>
      <w:r w:rsidRPr="008F6BA0">
        <w:rPr>
          <w:sz w:val="24"/>
          <w:szCs w:val="24"/>
        </w:rPr>
        <w:t>Valdecilla</w:t>
      </w:r>
      <w:proofErr w:type="spellEnd"/>
      <w:r w:rsidRPr="008F6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F6BA0">
        <w:rPr>
          <w:sz w:val="24"/>
          <w:szCs w:val="24"/>
        </w:rPr>
        <w:t xml:space="preserve"> Santander</w:t>
      </w:r>
      <w:r>
        <w:rPr>
          <w:sz w:val="24"/>
          <w:szCs w:val="24"/>
        </w:rPr>
        <w:t>,</w:t>
      </w:r>
      <w:r w:rsidRPr="006116B4">
        <w:rPr>
          <w:sz w:val="24"/>
          <w:szCs w:val="24"/>
        </w:rPr>
        <w:t xml:space="preserve"> </w:t>
      </w:r>
      <w:r w:rsidRPr="008F6BA0">
        <w:rPr>
          <w:sz w:val="24"/>
          <w:szCs w:val="24"/>
        </w:rPr>
        <w:t>H</w:t>
      </w:r>
      <w:r>
        <w:rPr>
          <w:sz w:val="24"/>
          <w:szCs w:val="24"/>
        </w:rPr>
        <w:t xml:space="preserve">ospital </w:t>
      </w:r>
      <w:proofErr w:type="spellStart"/>
      <w:r w:rsidRPr="008F6BA0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8F6BA0">
        <w:rPr>
          <w:sz w:val="24"/>
          <w:szCs w:val="24"/>
        </w:rPr>
        <w:t>ix</w:t>
      </w:r>
      <w:r>
        <w:rPr>
          <w:sz w:val="24"/>
          <w:szCs w:val="24"/>
        </w:rPr>
        <w:t>o</w:t>
      </w:r>
      <w:r w:rsidRPr="008F6BA0">
        <w:rPr>
          <w:sz w:val="24"/>
          <w:szCs w:val="24"/>
        </w:rPr>
        <w:t>eiro</w:t>
      </w:r>
      <w:proofErr w:type="spellEnd"/>
      <w:r w:rsidRPr="008F6BA0">
        <w:rPr>
          <w:sz w:val="24"/>
          <w:szCs w:val="24"/>
        </w:rPr>
        <w:t>. Vigo</w:t>
      </w:r>
      <w:r>
        <w:rPr>
          <w:sz w:val="24"/>
          <w:szCs w:val="24"/>
        </w:rPr>
        <w:t xml:space="preserve">, </w:t>
      </w:r>
      <w:r w:rsidRPr="008F6BA0">
        <w:rPr>
          <w:sz w:val="24"/>
          <w:szCs w:val="24"/>
        </w:rPr>
        <w:t>H</w:t>
      </w:r>
      <w:r>
        <w:rPr>
          <w:sz w:val="24"/>
          <w:szCs w:val="24"/>
        </w:rPr>
        <w:t xml:space="preserve">ospital </w:t>
      </w:r>
      <w:r w:rsidRPr="008F6BA0">
        <w:rPr>
          <w:sz w:val="24"/>
          <w:szCs w:val="24"/>
        </w:rPr>
        <w:t>Navarra.</w:t>
      </w:r>
      <w:r>
        <w:rPr>
          <w:sz w:val="24"/>
          <w:szCs w:val="24"/>
        </w:rPr>
        <w:t xml:space="preserve"> </w:t>
      </w:r>
      <w:r w:rsidRPr="008F6BA0">
        <w:rPr>
          <w:sz w:val="24"/>
          <w:szCs w:val="24"/>
        </w:rPr>
        <w:t>Pamplona</w:t>
      </w:r>
      <w:r>
        <w:rPr>
          <w:sz w:val="24"/>
          <w:szCs w:val="24"/>
        </w:rPr>
        <w:t xml:space="preserve">, </w:t>
      </w:r>
      <w:r w:rsidRPr="008F6BA0">
        <w:rPr>
          <w:sz w:val="24"/>
          <w:szCs w:val="24"/>
        </w:rPr>
        <w:t>H.</w:t>
      </w:r>
      <w:r>
        <w:rPr>
          <w:sz w:val="24"/>
          <w:szCs w:val="24"/>
        </w:rPr>
        <w:t xml:space="preserve"> </w:t>
      </w:r>
      <w:r w:rsidRPr="008F6BA0">
        <w:rPr>
          <w:sz w:val="24"/>
          <w:szCs w:val="24"/>
        </w:rPr>
        <w:t>Ramón y Cajal.</w:t>
      </w:r>
      <w:r>
        <w:rPr>
          <w:sz w:val="24"/>
          <w:szCs w:val="24"/>
        </w:rPr>
        <w:t xml:space="preserve"> </w:t>
      </w:r>
      <w:r w:rsidRPr="008F6BA0">
        <w:rPr>
          <w:sz w:val="24"/>
          <w:szCs w:val="24"/>
        </w:rPr>
        <w:t>Madrid</w:t>
      </w:r>
      <w:r>
        <w:rPr>
          <w:sz w:val="24"/>
          <w:szCs w:val="24"/>
        </w:rPr>
        <w:t xml:space="preserve">, Hospital Reina Sofía. Córdoba, Hospital Santa Lucia. </w:t>
      </w:r>
      <w:r w:rsidRPr="008F6BA0">
        <w:rPr>
          <w:sz w:val="24"/>
          <w:szCs w:val="24"/>
        </w:rPr>
        <w:t>Cartagena</w:t>
      </w:r>
      <w:r>
        <w:rPr>
          <w:sz w:val="24"/>
          <w:szCs w:val="24"/>
        </w:rPr>
        <w:t xml:space="preserve">, </w:t>
      </w:r>
      <w:r w:rsidRPr="008F6BA0">
        <w:rPr>
          <w:sz w:val="24"/>
          <w:szCs w:val="24"/>
        </w:rPr>
        <w:t>H</w:t>
      </w:r>
      <w:r>
        <w:rPr>
          <w:sz w:val="24"/>
          <w:szCs w:val="24"/>
        </w:rPr>
        <w:t xml:space="preserve">ospital </w:t>
      </w:r>
      <w:proofErr w:type="spellStart"/>
      <w:r>
        <w:rPr>
          <w:sz w:val="24"/>
          <w:szCs w:val="24"/>
        </w:rPr>
        <w:t>Universitari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Politécnic</w:t>
      </w:r>
      <w:proofErr w:type="spellEnd"/>
      <w:r>
        <w:rPr>
          <w:sz w:val="24"/>
          <w:szCs w:val="24"/>
        </w:rPr>
        <w:t xml:space="preserve"> </w:t>
      </w:r>
      <w:r w:rsidRPr="008F6BA0">
        <w:rPr>
          <w:sz w:val="24"/>
          <w:szCs w:val="24"/>
        </w:rPr>
        <w:t xml:space="preserve"> La Fe. Valencia</w:t>
      </w:r>
      <w:r>
        <w:rPr>
          <w:sz w:val="24"/>
          <w:szCs w:val="24"/>
        </w:rPr>
        <w:t xml:space="preserve">, </w:t>
      </w:r>
      <w:r w:rsidRPr="008F6BA0">
        <w:rPr>
          <w:sz w:val="24"/>
          <w:szCs w:val="24"/>
        </w:rPr>
        <w:t>H</w:t>
      </w:r>
      <w:r>
        <w:rPr>
          <w:sz w:val="24"/>
          <w:szCs w:val="24"/>
        </w:rPr>
        <w:t>ospital</w:t>
      </w:r>
      <w:r w:rsidRPr="008F6BA0">
        <w:rPr>
          <w:sz w:val="24"/>
          <w:szCs w:val="24"/>
        </w:rPr>
        <w:t>. Virgen Consuelo. Valencia</w:t>
      </w:r>
      <w:r>
        <w:rPr>
          <w:sz w:val="24"/>
          <w:szCs w:val="24"/>
        </w:rPr>
        <w:t>, Hospital Virgen de las Nieves. Granada</w:t>
      </w:r>
    </w:p>
    <w:p w:rsidR="000516F8" w:rsidRPr="000516F8" w:rsidRDefault="000516F8" w:rsidP="000516F8">
      <w:pPr>
        <w:jc w:val="both"/>
        <w:rPr>
          <w:b/>
          <w:sz w:val="24"/>
          <w:szCs w:val="24"/>
        </w:rPr>
      </w:pPr>
      <w:r w:rsidRPr="006116B4">
        <w:rPr>
          <w:b/>
          <w:sz w:val="24"/>
          <w:szCs w:val="24"/>
        </w:rPr>
        <w:t>PORTUGAL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Hospital Santa Maria, IPO Coímbra, PO Porto.</w:t>
      </w:r>
    </w:p>
    <w:p w:rsidR="00742333" w:rsidRPr="00767E62" w:rsidRDefault="00742333" w:rsidP="000516F8">
      <w:pPr>
        <w:jc w:val="both"/>
        <w:rPr>
          <w:b/>
          <w:sz w:val="24"/>
          <w:szCs w:val="24"/>
        </w:rPr>
      </w:pPr>
    </w:p>
    <w:p w:rsidR="00742333" w:rsidRDefault="00742333" w:rsidP="00A56CDC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16.00- 17.00 </w:t>
      </w:r>
      <w:r w:rsidRPr="00A45ACA">
        <w:rPr>
          <w:b/>
          <w:sz w:val="24"/>
          <w:szCs w:val="24"/>
        </w:rPr>
        <w:t>Pr</w:t>
      </w:r>
      <w:r w:rsidRPr="00B93772">
        <w:rPr>
          <w:b/>
          <w:sz w:val="24"/>
          <w:szCs w:val="24"/>
        </w:rPr>
        <w:t>opuesta</w:t>
      </w:r>
      <w:r w:rsidR="00FE0E03">
        <w:rPr>
          <w:b/>
          <w:sz w:val="24"/>
          <w:szCs w:val="24"/>
        </w:rPr>
        <w:t>s C</w:t>
      </w:r>
      <w:r w:rsidRPr="00225EE5">
        <w:rPr>
          <w:b/>
          <w:sz w:val="24"/>
          <w:szCs w:val="24"/>
        </w:rPr>
        <w:t>onsenso</w:t>
      </w:r>
      <w:r w:rsidR="0024704C">
        <w:rPr>
          <w:b/>
          <w:sz w:val="24"/>
          <w:szCs w:val="24"/>
        </w:rPr>
        <w:t>. Moderadores:</w:t>
      </w:r>
      <w:r w:rsidR="00B125F9">
        <w:rPr>
          <w:b/>
          <w:sz w:val="24"/>
          <w:szCs w:val="24"/>
        </w:rPr>
        <w:t xml:space="preserve"> Martínez Mong</w:t>
      </w:r>
      <w:r>
        <w:rPr>
          <w:b/>
          <w:sz w:val="24"/>
          <w:szCs w:val="24"/>
        </w:rPr>
        <w:t>e</w:t>
      </w:r>
      <w:r w:rsidR="0024704C">
        <w:rPr>
          <w:b/>
          <w:sz w:val="24"/>
          <w:szCs w:val="24"/>
        </w:rPr>
        <w:t xml:space="preserve">, </w:t>
      </w:r>
      <w:r w:rsidR="00526168">
        <w:rPr>
          <w:b/>
          <w:sz w:val="24"/>
          <w:szCs w:val="24"/>
        </w:rPr>
        <w:t xml:space="preserve">Pedro Prada, Alejandro Tormo, </w:t>
      </w:r>
      <w:r w:rsidR="00915293">
        <w:rPr>
          <w:b/>
          <w:sz w:val="24"/>
          <w:szCs w:val="24"/>
        </w:rPr>
        <w:t>Ángeles</w:t>
      </w:r>
      <w:r w:rsidR="00526168">
        <w:rPr>
          <w:b/>
          <w:sz w:val="24"/>
          <w:szCs w:val="24"/>
        </w:rPr>
        <w:t xml:space="preserve"> Rovirosa</w:t>
      </w:r>
      <w:r w:rsidR="00463E8F">
        <w:rPr>
          <w:b/>
          <w:sz w:val="24"/>
          <w:szCs w:val="24"/>
        </w:rPr>
        <w:t>.</w:t>
      </w:r>
    </w:p>
    <w:p w:rsidR="00915293" w:rsidRPr="00915293" w:rsidRDefault="00915293" w:rsidP="00915293">
      <w:pPr>
        <w:ind w:left="360"/>
        <w:jc w:val="both"/>
        <w:rPr>
          <w:b/>
          <w:sz w:val="24"/>
          <w:szCs w:val="24"/>
        </w:rPr>
      </w:pPr>
    </w:p>
    <w:p w:rsidR="00BE3CAC" w:rsidRDefault="00742333" w:rsidP="009B006F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915293">
        <w:rPr>
          <w:b/>
          <w:sz w:val="24"/>
          <w:szCs w:val="24"/>
        </w:rPr>
        <w:t>17.00 Cierre</w:t>
      </w:r>
      <w:r w:rsidR="00526168" w:rsidRPr="00915293">
        <w:rPr>
          <w:b/>
          <w:sz w:val="24"/>
          <w:szCs w:val="24"/>
        </w:rPr>
        <w:t xml:space="preserve">: </w:t>
      </w:r>
      <w:r w:rsidR="008E5D5B">
        <w:rPr>
          <w:b/>
          <w:sz w:val="24"/>
          <w:szCs w:val="24"/>
        </w:rPr>
        <w:t xml:space="preserve">Dra. </w:t>
      </w:r>
      <w:r w:rsidR="00915293" w:rsidRPr="00915293">
        <w:rPr>
          <w:b/>
          <w:sz w:val="24"/>
          <w:szCs w:val="24"/>
        </w:rPr>
        <w:t>Ángeles</w:t>
      </w:r>
      <w:r w:rsidRPr="00915293">
        <w:rPr>
          <w:b/>
          <w:sz w:val="24"/>
          <w:szCs w:val="24"/>
        </w:rPr>
        <w:t xml:space="preserve"> </w:t>
      </w:r>
      <w:proofErr w:type="spellStart"/>
      <w:r w:rsidRPr="00915293">
        <w:rPr>
          <w:b/>
          <w:sz w:val="24"/>
          <w:szCs w:val="24"/>
        </w:rPr>
        <w:t>Rovirosa</w:t>
      </w:r>
      <w:proofErr w:type="spellEnd"/>
      <w:r w:rsidR="006D43EC">
        <w:rPr>
          <w:b/>
          <w:sz w:val="24"/>
          <w:szCs w:val="24"/>
        </w:rPr>
        <w:t>.</w:t>
      </w:r>
    </w:p>
    <w:p w:rsidR="00BE3CAC" w:rsidRDefault="00BE3C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42333" w:rsidRDefault="00BE3CAC" w:rsidP="00BE3CAC">
      <w:pPr>
        <w:ind w:left="360"/>
        <w:jc w:val="both"/>
        <w:rPr>
          <w:b/>
          <w:sz w:val="36"/>
          <w:szCs w:val="36"/>
        </w:rPr>
      </w:pPr>
      <w:r w:rsidRPr="00BE3CAC">
        <w:rPr>
          <w:b/>
          <w:sz w:val="36"/>
          <w:szCs w:val="36"/>
        </w:rPr>
        <w:lastRenderedPageBreak/>
        <w:t>Empresas patrocinadoras</w:t>
      </w:r>
    </w:p>
    <w:p w:rsidR="00A75738" w:rsidRDefault="00A75738" w:rsidP="00BE3CAC">
      <w:pPr>
        <w:ind w:left="360"/>
        <w:jc w:val="both"/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</w:pPr>
    </w:p>
    <w:p w:rsidR="00A75738" w:rsidRPr="00A75738" w:rsidRDefault="00A75738" w:rsidP="00A75738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proofErr w:type="spellStart"/>
      <w:r w:rsidRPr="00A75738"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  <w:t>Eckert</w:t>
      </w:r>
      <w:proofErr w:type="spellEnd"/>
      <w:r w:rsidRPr="00A75738"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  <w:t xml:space="preserve"> &amp; </w:t>
      </w:r>
      <w:proofErr w:type="spellStart"/>
      <w:r w:rsidRPr="00A75738"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  <w:t>Ziegler</w:t>
      </w:r>
      <w:proofErr w:type="spellEnd"/>
      <w:r w:rsidRPr="00A75738"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  <w:t xml:space="preserve"> BEBIG</w:t>
      </w:r>
    </w:p>
    <w:p w:rsidR="00A75738" w:rsidRDefault="00A75738" w:rsidP="00BE3CAC">
      <w:pPr>
        <w:ind w:left="360"/>
        <w:jc w:val="both"/>
        <w:rPr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>
            <wp:extent cx="2066926" cy="330958"/>
            <wp:effectExtent l="0" t="0" r="0" b="0"/>
            <wp:docPr id="3" name="Imagen 3" descr="E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Z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6" cy="33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738" w:rsidRDefault="00A75738" w:rsidP="00BE3CAC">
      <w:pPr>
        <w:ind w:left="360"/>
        <w:jc w:val="both"/>
        <w:rPr>
          <w:b/>
          <w:sz w:val="36"/>
          <w:szCs w:val="36"/>
        </w:rPr>
      </w:pPr>
    </w:p>
    <w:p w:rsidR="00A75738" w:rsidRDefault="00A75738" w:rsidP="00A75738">
      <w:pPr>
        <w:pStyle w:val="Prrafodelista"/>
        <w:numPr>
          <w:ilvl w:val="0"/>
          <w:numId w:val="5"/>
        </w:numPr>
        <w:jc w:val="both"/>
        <w:rPr>
          <w:noProof/>
          <w:lang w:eastAsia="es-ES"/>
        </w:rPr>
      </w:pPr>
      <w:proofErr w:type="spellStart"/>
      <w:r w:rsidRPr="00A75738"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  <w:t>Esteya</w:t>
      </w:r>
      <w:proofErr w:type="spellEnd"/>
    </w:p>
    <w:p w:rsidR="00A75738" w:rsidRDefault="00A75738" w:rsidP="00BE3CAC">
      <w:pPr>
        <w:ind w:left="360"/>
        <w:jc w:val="both"/>
      </w:pPr>
      <w:r>
        <w:rPr>
          <w:noProof/>
          <w:lang w:val="en-US"/>
        </w:rPr>
        <w:drawing>
          <wp:inline distT="0" distB="0" distL="0" distR="0" wp14:anchorId="7B8CDB99" wp14:editId="65D17165">
            <wp:extent cx="1209675" cy="419100"/>
            <wp:effectExtent l="0" t="0" r="9525" b="0"/>
            <wp:docPr id="4" name="Imagen 4" descr="Logo Este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Estey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715"/>
                    <a:stretch/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75738">
        <w:t xml:space="preserve"> </w:t>
      </w:r>
      <w:r w:rsidR="00A261D6">
        <w:rPr>
          <w:noProof/>
          <w:lang w:val="en-US"/>
        </w:rPr>
        <w:drawing>
          <wp:inline distT="0" distB="0" distL="0" distR="0" wp14:anchorId="6A27985E" wp14:editId="0C0D3567">
            <wp:extent cx="1123950" cy="419100"/>
            <wp:effectExtent l="0" t="0" r="0" b="0"/>
            <wp:docPr id="5" name="Imagen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59" w:rsidRDefault="00297459" w:rsidP="00BE3CAC">
      <w:pPr>
        <w:ind w:left="360"/>
        <w:jc w:val="both"/>
      </w:pPr>
    </w:p>
    <w:p w:rsidR="00297459" w:rsidRPr="00297459" w:rsidRDefault="00297459" w:rsidP="002974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</w:pPr>
      <w:proofErr w:type="spellStart"/>
      <w:r w:rsidRPr="00297459"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  <w:t>Janssen</w:t>
      </w:r>
      <w:proofErr w:type="spellEnd"/>
    </w:p>
    <w:p w:rsidR="00A75738" w:rsidRPr="00BE3CAC" w:rsidRDefault="00297459" w:rsidP="00BE3CAC">
      <w:pPr>
        <w:ind w:left="360"/>
        <w:jc w:val="both"/>
        <w:rPr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>
            <wp:extent cx="3619500" cy="762000"/>
            <wp:effectExtent l="0" t="0" r="0" b="0"/>
            <wp:docPr id="8" name="Imagen 8" descr="http://www.janssen.es/sites/stage-janssen-es.emea.cl.datapipe.net/files/janssen_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janssen.es/sites/stage-janssen-es.emea.cl.datapipe.net/files/janssen_es_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59" w:rsidRPr="00297459" w:rsidRDefault="00297459" w:rsidP="00297459">
      <w:pPr>
        <w:ind w:left="360"/>
        <w:jc w:val="both"/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</w:pPr>
    </w:p>
    <w:p w:rsidR="00742333" w:rsidRPr="00A261D6" w:rsidRDefault="00A261D6" w:rsidP="00A261D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</w:pPr>
      <w:proofErr w:type="spellStart"/>
      <w:r w:rsidRPr="00A261D6"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  <w:t>Nucletron</w:t>
      </w:r>
      <w:proofErr w:type="spellEnd"/>
    </w:p>
    <w:p w:rsidR="00742333" w:rsidRDefault="00A261D6" w:rsidP="0063031F">
      <w:pPr>
        <w:jc w:val="both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B637E99" wp14:editId="72FC7DFC">
            <wp:extent cx="1123950" cy="419100"/>
            <wp:effectExtent l="0" t="0" r="0" b="0"/>
            <wp:docPr id="6" name="Imagen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59" w:rsidRDefault="00297459" w:rsidP="0063031F">
      <w:pPr>
        <w:jc w:val="both"/>
        <w:rPr>
          <w:b/>
          <w:sz w:val="24"/>
          <w:szCs w:val="24"/>
        </w:rPr>
      </w:pPr>
    </w:p>
    <w:p w:rsidR="00A261D6" w:rsidRPr="00297459" w:rsidRDefault="00A261D6" w:rsidP="002974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</w:pPr>
      <w:proofErr w:type="spellStart"/>
      <w:r w:rsidRPr="00297459"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  <w:t>Varian</w:t>
      </w:r>
      <w:proofErr w:type="spellEnd"/>
      <w:r w:rsidR="00297459" w:rsidRPr="00297459"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  <w:t xml:space="preserve">  medical </w:t>
      </w:r>
      <w:proofErr w:type="spellStart"/>
      <w:r w:rsidR="00297459" w:rsidRPr="00297459">
        <w:rPr>
          <w:rFonts w:ascii="Arial" w:hAnsi="Arial" w:cs="Arial"/>
          <w:b/>
          <w:bCs/>
          <w:color w:val="58595B"/>
          <w:sz w:val="24"/>
          <w:szCs w:val="24"/>
          <w:shd w:val="clear" w:color="auto" w:fill="FFFFFF"/>
        </w:rPr>
        <w:t>systems</w:t>
      </w:r>
      <w:proofErr w:type="spellEnd"/>
    </w:p>
    <w:p w:rsidR="00297459" w:rsidRPr="00225EE5" w:rsidRDefault="00297459" w:rsidP="0063031F">
      <w:pPr>
        <w:jc w:val="both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1238250" cy="390525"/>
            <wp:effectExtent l="0" t="0" r="0" b="9525"/>
            <wp:docPr id="7" name="Imagen 7" descr="Varian Medical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arian Medical System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 bwMode="auto">
                    <a:xfrm>
                      <a:off x="0" y="0"/>
                      <a:ext cx="1238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2333" w:rsidRPr="00225EE5" w:rsidRDefault="00742333" w:rsidP="0063031F">
      <w:pPr>
        <w:jc w:val="both"/>
        <w:rPr>
          <w:b/>
          <w:sz w:val="24"/>
          <w:szCs w:val="24"/>
        </w:rPr>
      </w:pPr>
    </w:p>
    <w:p w:rsidR="00742333" w:rsidRPr="00225EE5" w:rsidRDefault="00742333" w:rsidP="001C4ADC">
      <w:pPr>
        <w:jc w:val="both"/>
        <w:rPr>
          <w:b/>
          <w:sz w:val="32"/>
          <w:szCs w:val="32"/>
        </w:rPr>
      </w:pPr>
    </w:p>
    <w:p w:rsidR="00742333" w:rsidRPr="00225EE5" w:rsidRDefault="00742333" w:rsidP="002D1862">
      <w:pPr>
        <w:rPr>
          <w:b/>
          <w:sz w:val="24"/>
          <w:szCs w:val="24"/>
        </w:rPr>
      </w:pPr>
    </w:p>
    <w:p w:rsidR="00742333" w:rsidRPr="00225EE5" w:rsidRDefault="00742333" w:rsidP="001C4ADC">
      <w:pPr>
        <w:jc w:val="center"/>
        <w:rPr>
          <w:b/>
          <w:sz w:val="24"/>
          <w:szCs w:val="24"/>
        </w:rPr>
      </w:pPr>
    </w:p>
    <w:sectPr w:rsidR="00742333" w:rsidRPr="00225EE5" w:rsidSect="008A7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05CE"/>
    <w:multiLevelType w:val="hybridMultilevel"/>
    <w:tmpl w:val="9B72F876"/>
    <w:lvl w:ilvl="0" w:tplc="AE36C20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2B9A"/>
    <w:multiLevelType w:val="hybridMultilevel"/>
    <w:tmpl w:val="2AEA9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395236"/>
    <w:multiLevelType w:val="hybridMultilevel"/>
    <w:tmpl w:val="47FAA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7333DD"/>
    <w:multiLevelType w:val="hybridMultilevel"/>
    <w:tmpl w:val="3CC25C0A"/>
    <w:lvl w:ilvl="0" w:tplc="AAA0570C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 w:tplc="631C82CA">
      <w:start w:val="1"/>
      <w:numFmt w:val="decimal"/>
      <w:lvlText w:val="%2"/>
      <w:lvlJc w:val="left"/>
      <w:pPr>
        <w:ind w:left="928" w:hanging="360"/>
      </w:pPr>
      <w:rPr>
        <w:rFonts w:ascii="Calibri" w:eastAsia="Times New Roman" w:hAnsi="Calibri"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A7529F"/>
    <w:multiLevelType w:val="hybridMultilevel"/>
    <w:tmpl w:val="D15A1106"/>
    <w:lvl w:ilvl="0" w:tplc="AAA0570C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0993DEC"/>
    <w:multiLevelType w:val="hybridMultilevel"/>
    <w:tmpl w:val="D93A0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E2252B"/>
    <w:multiLevelType w:val="hybridMultilevel"/>
    <w:tmpl w:val="A246C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E4320A"/>
    <w:multiLevelType w:val="hybridMultilevel"/>
    <w:tmpl w:val="82546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077E3"/>
    <w:multiLevelType w:val="hybridMultilevel"/>
    <w:tmpl w:val="235A8376"/>
    <w:lvl w:ilvl="0" w:tplc="0C0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FC771CA"/>
    <w:multiLevelType w:val="hybridMultilevel"/>
    <w:tmpl w:val="1F241FC6"/>
    <w:lvl w:ilvl="0" w:tplc="AAA057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A0E06"/>
    <w:multiLevelType w:val="hybridMultilevel"/>
    <w:tmpl w:val="E0222334"/>
    <w:lvl w:ilvl="0" w:tplc="EC88C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37AF"/>
    <w:multiLevelType w:val="multilevel"/>
    <w:tmpl w:val="D2F0EC46"/>
    <w:lvl w:ilvl="0">
      <w:start w:val="1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45"/>
      <w:numFmt w:val="decimal"/>
      <w:lvlText w:val="%1.%2-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12">
    <w:nsid w:val="495B77C7"/>
    <w:multiLevelType w:val="hybridMultilevel"/>
    <w:tmpl w:val="3B987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BE10E9"/>
    <w:multiLevelType w:val="hybridMultilevel"/>
    <w:tmpl w:val="C9A2D6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926C0"/>
    <w:multiLevelType w:val="hybridMultilevel"/>
    <w:tmpl w:val="756C44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A65E1"/>
    <w:multiLevelType w:val="hybridMultilevel"/>
    <w:tmpl w:val="63B0CE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E22AF"/>
    <w:multiLevelType w:val="hybridMultilevel"/>
    <w:tmpl w:val="AC723154"/>
    <w:lvl w:ilvl="0" w:tplc="AAA0570C">
      <w:start w:val="1"/>
      <w:numFmt w:val="decimal"/>
      <w:lvlText w:val="%1."/>
      <w:lvlJc w:val="left"/>
      <w:pPr>
        <w:ind w:left="195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E1F7069"/>
    <w:multiLevelType w:val="hybridMultilevel"/>
    <w:tmpl w:val="DE142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F4DF5"/>
    <w:multiLevelType w:val="hybridMultilevel"/>
    <w:tmpl w:val="CDDCFF5E"/>
    <w:lvl w:ilvl="0" w:tplc="B8E472EA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8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16"/>
  </w:num>
  <w:num w:numId="10">
    <w:abstractNumId w:val="15"/>
  </w:num>
  <w:num w:numId="11">
    <w:abstractNumId w:val="11"/>
  </w:num>
  <w:num w:numId="12">
    <w:abstractNumId w:val="2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  <w:num w:numId="17">
    <w:abstractNumId w:val="12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DC"/>
    <w:rsid w:val="000077B7"/>
    <w:rsid w:val="00032936"/>
    <w:rsid w:val="000516F8"/>
    <w:rsid w:val="00080414"/>
    <w:rsid w:val="00096AAF"/>
    <w:rsid w:val="000B5CE7"/>
    <w:rsid w:val="000C02EF"/>
    <w:rsid w:val="000E655B"/>
    <w:rsid w:val="00123CD4"/>
    <w:rsid w:val="00176734"/>
    <w:rsid w:val="001951DB"/>
    <w:rsid w:val="001A6C2C"/>
    <w:rsid w:val="001C4ADC"/>
    <w:rsid w:val="001E33C3"/>
    <w:rsid w:val="00223A31"/>
    <w:rsid w:val="00225EE5"/>
    <w:rsid w:val="0023632D"/>
    <w:rsid w:val="0024704C"/>
    <w:rsid w:val="00261D52"/>
    <w:rsid w:val="00297459"/>
    <w:rsid w:val="002D1862"/>
    <w:rsid w:val="002E73D2"/>
    <w:rsid w:val="003116E6"/>
    <w:rsid w:val="00352737"/>
    <w:rsid w:val="003B717E"/>
    <w:rsid w:val="00416014"/>
    <w:rsid w:val="00443DCA"/>
    <w:rsid w:val="00463E8F"/>
    <w:rsid w:val="00467E46"/>
    <w:rsid w:val="00471B1E"/>
    <w:rsid w:val="004F4AD1"/>
    <w:rsid w:val="0051659E"/>
    <w:rsid w:val="00521939"/>
    <w:rsid w:val="00526168"/>
    <w:rsid w:val="00536BE0"/>
    <w:rsid w:val="0057309D"/>
    <w:rsid w:val="00587B39"/>
    <w:rsid w:val="00595C25"/>
    <w:rsid w:val="00612BCD"/>
    <w:rsid w:val="0062775F"/>
    <w:rsid w:val="0063031F"/>
    <w:rsid w:val="00631320"/>
    <w:rsid w:val="00633D42"/>
    <w:rsid w:val="00652623"/>
    <w:rsid w:val="006A7917"/>
    <w:rsid w:val="006C7D1F"/>
    <w:rsid w:val="006D43EC"/>
    <w:rsid w:val="00717BBE"/>
    <w:rsid w:val="00735FDB"/>
    <w:rsid w:val="00742333"/>
    <w:rsid w:val="00767E62"/>
    <w:rsid w:val="0086020E"/>
    <w:rsid w:val="008939B4"/>
    <w:rsid w:val="00897E31"/>
    <w:rsid w:val="008A7FA6"/>
    <w:rsid w:val="008B2D3A"/>
    <w:rsid w:val="008E5D5B"/>
    <w:rsid w:val="008F03E5"/>
    <w:rsid w:val="008F6BA0"/>
    <w:rsid w:val="00915293"/>
    <w:rsid w:val="0092053A"/>
    <w:rsid w:val="009806F5"/>
    <w:rsid w:val="00981719"/>
    <w:rsid w:val="009A452B"/>
    <w:rsid w:val="009B006F"/>
    <w:rsid w:val="009C670D"/>
    <w:rsid w:val="009D4626"/>
    <w:rsid w:val="00A11993"/>
    <w:rsid w:val="00A261D6"/>
    <w:rsid w:val="00A30006"/>
    <w:rsid w:val="00A45ACA"/>
    <w:rsid w:val="00A56CDC"/>
    <w:rsid w:val="00A72A4D"/>
    <w:rsid w:val="00A75738"/>
    <w:rsid w:val="00A83E25"/>
    <w:rsid w:val="00AA0CF9"/>
    <w:rsid w:val="00AD2C44"/>
    <w:rsid w:val="00AF51AA"/>
    <w:rsid w:val="00B125F9"/>
    <w:rsid w:val="00B20DF9"/>
    <w:rsid w:val="00B45640"/>
    <w:rsid w:val="00B93772"/>
    <w:rsid w:val="00BC3254"/>
    <w:rsid w:val="00BC66C0"/>
    <w:rsid w:val="00BE3CAC"/>
    <w:rsid w:val="00BF4038"/>
    <w:rsid w:val="00BF5CB2"/>
    <w:rsid w:val="00C16C61"/>
    <w:rsid w:val="00C31399"/>
    <w:rsid w:val="00C47F2C"/>
    <w:rsid w:val="00CC2C1C"/>
    <w:rsid w:val="00CE09AD"/>
    <w:rsid w:val="00D35805"/>
    <w:rsid w:val="00D62C50"/>
    <w:rsid w:val="00D7327C"/>
    <w:rsid w:val="00D84E1E"/>
    <w:rsid w:val="00D8688D"/>
    <w:rsid w:val="00D9384E"/>
    <w:rsid w:val="00E07CF7"/>
    <w:rsid w:val="00E142BC"/>
    <w:rsid w:val="00E53AE9"/>
    <w:rsid w:val="00E53EE5"/>
    <w:rsid w:val="00E57C93"/>
    <w:rsid w:val="00E620DA"/>
    <w:rsid w:val="00E7440A"/>
    <w:rsid w:val="00E8537B"/>
    <w:rsid w:val="00EC2000"/>
    <w:rsid w:val="00EC7624"/>
    <w:rsid w:val="00EE57BE"/>
    <w:rsid w:val="00F06721"/>
    <w:rsid w:val="00F434E8"/>
    <w:rsid w:val="00F5510B"/>
    <w:rsid w:val="00F60C40"/>
    <w:rsid w:val="00F65BC0"/>
    <w:rsid w:val="00F71738"/>
    <w:rsid w:val="00F8360A"/>
    <w:rsid w:val="00FC6B21"/>
    <w:rsid w:val="00FC7053"/>
    <w:rsid w:val="00FE0E03"/>
    <w:rsid w:val="00FE5E55"/>
    <w:rsid w:val="00FE61C1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A6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C4A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A7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72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A6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C4A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A7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72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GRUPO BRAQUITERAPIA SEOR-SEFM</vt:lpstr>
    </vt:vector>
  </TitlesOfParts>
  <Company>Hospital La FE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GRUPO BRAQUITERAPIA SEOR-SEFM</dc:title>
  <dc:creator>MARIA DOLORES FULLERA MIR</dc:creator>
  <cp:lastModifiedBy>ALEJANDRO TORMO MICO</cp:lastModifiedBy>
  <cp:revision>6</cp:revision>
  <cp:lastPrinted>2014-07-23T10:41:00Z</cp:lastPrinted>
  <dcterms:created xsi:type="dcterms:W3CDTF">2014-07-25T10:30:00Z</dcterms:created>
  <dcterms:modified xsi:type="dcterms:W3CDTF">2014-07-29T12:07:00Z</dcterms:modified>
</cp:coreProperties>
</file>