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A0C0" w14:textId="77777777" w:rsidR="0008573B" w:rsidRDefault="00B5265D">
      <w:pPr>
        <w:widowControl/>
        <w:spacing w:before="100" w:after="142"/>
        <w:jc w:val="both"/>
        <w:rPr>
          <w:rFonts w:ascii="Times New Roman" w:eastAsia="Times New Roman" w:hAnsi="Times New Roman" w:cs="Times New Roman"/>
        </w:rPr>
      </w:pPr>
      <w:r>
        <w:rPr>
          <w:rFonts w:ascii="Times New Roman" w:eastAsia="Times New Roman" w:hAnsi="Times New Roman" w:cs="Times New Roman"/>
          <w:color w:val="000000"/>
        </w:rPr>
        <w:t>Día Nacional de esta enfermedad</w:t>
      </w:r>
    </w:p>
    <w:p w14:paraId="070C4B1C" w14:textId="431E54D8" w:rsidR="00BB18E0" w:rsidRPr="00365A2C" w:rsidRDefault="00163EDC" w:rsidP="00BB18E0">
      <w:pPr>
        <w:spacing w:before="280" w:after="280"/>
        <w:jc w:val="both"/>
        <w:rPr>
          <w:rFonts w:ascii="Times New Roman" w:eastAsia="Times New Roman" w:hAnsi="Times New Roman" w:cs="Times New Roman"/>
          <w:b/>
          <w:sz w:val="34"/>
          <w:szCs w:val="34"/>
        </w:rPr>
      </w:pPr>
      <w:r w:rsidRPr="00365A2C">
        <w:rPr>
          <w:rFonts w:ascii="Times New Roman" w:eastAsia="Times New Roman" w:hAnsi="Times New Roman" w:cs="Times New Roman"/>
          <w:b/>
          <w:sz w:val="34"/>
          <w:szCs w:val="34"/>
        </w:rPr>
        <w:t xml:space="preserve">El Hospital </w:t>
      </w:r>
      <w:r w:rsidR="00B5265D" w:rsidRPr="00365A2C">
        <w:rPr>
          <w:rFonts w:ascii="Times New Roman" w:eastAsia="Times New Roman" w:hAnsi="Times New Roman" w:cs="Times New Roman"/>
          <w:b/>
          <w:sz w:val="34"/>
          <w:szCs w:val="34"/>
        </w:rPr>
        <w:t xml:space="preserve">La Fe logra </w:t>
      </w:r>
      <w:r w:rsidRPr="00365A2C">
        <w:rPr>
          <w:rFonts w:ascii="Times New Roman" w:eastAsia="Times New Roman" w:hAnsi="Times New Roman" w:cs="Times New Roman"/>
          <w:b/>
          <w:sz w:val="34"/>
          <w:szCs w:val="34"/>
        </w:rPr>
        <w:t>tres</w:t>
      </w:r>
      <w:r w:rsidR="00B5265D" w:rsidRPr="00365A2C">
        <w:rPr>
          <w:rFonts w:ascii="Times New Roman" w:eastAsia="Times New Roman" w:hAnsi="Times New Roman" w:cs="Times New Roman"/>
          <w:b/>
          <w:sz w:val="34"/>
          <w:szCs w:val="34"/>
        </w:rPr>
        <w:t xml:space="preserve"> embarazos con reproducción asistida </w:t>
      </w:r>
      <w:r w:rsidR="00BB18E0" w:rsidRPr="00365A2C">
        <w:rPr>
          <w:rFonts w:ascii="Times New Roman" w:eastAsia="Times New Roman" w:hAnsi="Times New Roman" w:cs="Times New Roman"/>
          <w:b/>
          <w:sz w:val="34"/>
          <w:szCs w:val="34"/>
        </w:rPr>
        <w:t>en</w:t>
      </w:r>
      <w:r w:rsidR="00B5265D" w:rsidRPr="00365A2C">
        <w:rPr>
          <w:rFonts w:ascii="Times New Roman" w:eastAsia="Times New Roman" w:hAnsi="Times New Roman" w:cs="Times New Roman"/>
          <w:b/>
          <w:sz w:val="34"/>
          <w:szCs w:val="34"/>
        </w:rPr>
        <w:t xml:space="preserve"> mujeres con esclerosis múltiple </w:t>
      </w:r>
    </w:p>
    <w:p w14:paraId="215147C5" w14:textId="7DAA247F" w:rsidR="0008573B" w:rsidRPr="00365A2C" w:rsidRDefault="00B5265D" w:rsidP="00BB18E0">
      <w:pPr>
        <w:pStyle w:val="Prrafodelista"/>
        <w:numPr>
          <w:ilvl w:val="0"/>
          <w:numId w:val="2"/>
        </w:numPr>
        <w:spacing w:before="280" w:after="280"/>
        <w:jc w:val="both"/>
      </w:pPr>
      <w:r w:rsidRPr="00365A2C">
        <w:rPr>
          <w:rFonts w:ascii="Times New Roman" w:eastAsia="Times New Roman" w:hAnsi="Times New Roman" w:cs="Times New Roman"/>
        </w:rPr>
        <w:t xml:space="preserve">Esta patología, en la que el propio sistema inmunitario ataca al sistema nervioso, afecta a unas 5.500 personas en la </w:t>
      </w:r>
      <w:proofErr w:type="spellStart"/>
      <w:r w:rsidRPr="00365A2C">
        <w:rPr>
          <w:rFonts w:ascii="Times New Roman" w:eastAsia="Times New Roman" w:hAnsi="Times New Roman" w:cs="Times New Roman"/>
        </w:rPr>
        <w:t>Comunitat</w:t>
      </w:r>
      <w:proofErr w:type="spellEnd"/>
      <w:r w:rsidRPr="00365A2C">
        <w:rPr>
          <w:rFonts w:ascii="Times New Roman" w:eastAsia="Times New Roman" w:hAnsi="Times New Roman" w:cs="Times New Roman"/>
        </w:rPr>
        <w:t xml:space="preserve"> Valenciana</w:t>
      </w:r>
    </w:p>
    <w:p w14:paraId="463B0C5C" w14:textId="77777777" w:rsidR="0008573B" w:rsidRPr="00365A2C" w:rsidRDefault="00B5265D">
      <w:pPr>
        <w:widowControl/>
        <w:numPr>
          <w:ilvl w:val="0"/>
          <w:numId w:val="1"/>
        </w:numPr>
        <w:pBdr>
          <w:top w:val="nil"/>
          <w:left w:val="nil"/>
          <w:bottom w:val="nil"/>
          <w:right w:val="nil"/>
          <w:between w:val="nil"/>
        </w:pBdr>
        <w:ind w:left="714"/>
        <w:jc w:val="both"/>
      </w:pPr>
      <w:r w:rsidRPr="00365A2C">
        <w:rPr>
          <w:rFonts w:ascii="Times New Roman" w:eastAsia="Times New Roman" w:hAnsi="Times New Roman" w:cs="Times New Roman"/>
        </w:rPr>
        <w:t>Es habitual que se diagnostique en personas jóvenes, coincidiendo con la edad más fértil de la persona</w:t>
      </w:r>
    </w:p>
    <w:p w14:paraId="6255FD50" w14:textId="77777777" w:rsidR="0008573B" w:rsidRPr="00365A2C" w:rsidRDefault="0008573B">
      <w:pPr>
        <w:widowControl/>
        <w:pBdr>
          <w:top w:val="nil"/>
          <w:left w:val="nil"/>
          <w:bottom w:val="nil"/>
          <w:right w:val="nil"/>
          <w:between w:val="nil"/>
        </w:pBdr>
        <w:ind w:left="714"/>
        <w:jc w:val="both"/>
        <w:rPr>
          <w:rFonts w:ascii="Times New Roman" w:eastAsia="Times New Roman" w:hAnsi="Times New Roman" w:cs="Times New Roman"/>
        </w:rPr>
      </w:pPr>
    </w:p>
    <w:p w14:paraId="17E3C260" w14:textId="20FAB9D5" w:rsidR="0008573B" w:rsidRPr="00365A2C" w:rsidRDefault="00B5265D" w:rsidP="00163EDC">
      <w:pPr>
        <w:jc w:val="both"/>
        <w:rPr>
          <w:rFonts w:ascii="Times New Roman" w:eastAsia="Times New Roman" w:hAnsi="Times New Roman" w:cs="Times New Roman"/>
        </w:rPr>
      </w:pPr>
      <w:bookmarkStart w:id="0" w:name="_gjdgxs" w:colFirst="0" w:colLast="0"/>
      <w:bookmarkEnd w:id="0"/>
      <w:r w:rsidRPr="00365A2C">
        <w:rPr>
          <w:rFonts w:ascii="Times New Roman" w:eastAsia="Times New Roman" w:hAnsi="Times New Roman" w:cs="Times New Roman"/>
          <w:b/>
        </w:rPr>
        <w:t xml:space="preserve">Valencia (18.12.23). </w:t>
      </w:r>
      <w:r w:rsidRPr="00365A2C">
        <w:rPr>
          <w:rFonts w:ascii="Times New Roman" w:eastAsia="Times New Roman" w:hAnsi="Times New Roman" w:cs="Times New Roman"/>
        </w:rPr>
        <w:t xml:space="preserve">El Hospital </w:t>
      </w:r>
      <w:proofErr w:type="spellStart"/>
      <w:r w:rsidRPr="00365A2C">
        <w:rPr>
          <w:rFonts w:ascii="Times New Roman" w:eastAsia="Times New Roman" w:hAnsi="Times New Roman" w:cs="Times New Roman"/>
        </w:rPr>
        <w:t>Universitari</w:t>
      </w:r>
      <w:proofErr w:type="spellEnd"/>
      <w:r w:rsidRPr="00365A2C">
        <w:rPr>
          <w:rFonts w:ascii="Times New Roman" w:eastAsia="Times New Roman" w:hAnsi="Times New Roman" w:cs="Times New Roman"/>
        </w:rPr>
        <w:t xml:space="preserve"> i </w:t>
      </w:r>
      <w:proofErr w:type="spellStart"/>
      <w:r w:rsidRPr="00365A2C">
        <w:rPr>
          <w:rFonts w:ascii="Times New Roman" w:eastAsia="Times New Roman" w:hAnsi="Times New Roman" w:cs="Times New Roman"/>
        </w:rPr>
        <w:t>Politècnic</w:t>
      </w:r>
      <w:proofErr w:type="spellEnd"/>
      <w:r w:rsidRPr="00365A2C">
        <w:rPr>
          <w:rFonts w:ascii="Times New Roman" w:eastAsia="Times New Roman" w:hAnsi="Times New Roman" w:cs="Times New Roman"/>
        </w:rPr>
        <w:t xml:space="preserve"> La Fe ha logrado tres gestaciones en el marco del protocolo activado en 2022 para mujeres con esclerosis múltiple que quieren ser madres. Este primer balance se da a conocer con motivo del día nacional dedicado a sensibilizar y visibilizar sobre esta patología, que se conmemora cada 18 de diciembre.</w:t>
      </w:r>
    </w:p>
    <w:p w14:paraId="4DB7D308" w14:textId="77777777" w:rsidR="00163EDC" w:rsidRPr="00365A2C" w:rsidRDefault="00163EDC" w:rsidP="00163EDC">
      <w:pPr>
        <w:jc w:val="both"/>
        <w:rPr>
          <w:rFonts w:ascii="Times New Roman" w:eastAsia="Times New Roman" w:hAnsi="Times New Roman" w:cs="Times New Roman"/>
        </w:rPr>
      </w:pPr>
    </w:p>
    <w:p w14:paraId="17A4AE53" w14:textId="2027ABA8" w:rsidR="0008573B" w:rsidRPr="00365A2C" w:rsidRDefault="00B5265D" w:rsidP="00163EDC">
      <w:pPr>
        <w:jc w:val="both"/>
        <w:rPr>
          <w:rFonts w:ascii="Times New Roman" w:eastAsia="Times New Roman" w:hAnsi="Times New Roman" w:cs="Times New Roman"/>
        </w:rPr>
      </w:pPr>
      <w:r w:rsidRPr="00365A2C">
        <w:rPr>
          <w:rFonts w:ascii="Times New Roman" w:eastAsia="Times New Roman" w:hAnsi="Times New Roman" w:cs="Times New Roman"/>
        </w:rPr>
        <w:t>La</w:t>
      </w:r>
      <w:r w:rsidRPr="00365A2C">
        <w:t xml:space="preserve"> </w:t>
      </w:r>
      <w:r w:rsidRPr="00365A2C">
        <w:rPr>
          <w:rFonts w:ascii="Times New Roman" w:eastAsia="Times New Roman" w:hAnsi="Times New Roman" w:cs="Times New Roman"/>
        </w:rPr>
        <w:t xml:space="preserve">esclerosis múltiple es una enfermedad en la que el propio sistema inmunitario ataca al sistema nervioso de la persona. Hay unos 5.500 pacientes en la </w:t>
      </w:r>
      <w:proofErr w:type="spellStart"/>
      <w:r w:rsidRPr="00365A2C">
        <w:rPr>
          <w:rFonts w:ascii="Times New Roman" w:eastAsia="Times New Roman" w:hAnsi="Times New Roman" w:cs="Times New Roman"/>
        </w:rPr>
        <w:t>Comunitat</w:t>
      </w:r>
      <w:proofErr w:type="spellEnd"/>
      <w:r w:rsidRPr="00365A2C">
        <w:rPr>
          <w:rFonts w:ascii="Times New Roman" w:eastAsia="Times New Roman" w:hAnsi="Times New Roman" w:cs="Times New Roman"/>
        </w:rPr>
        <w:t xml:space="preserve"> Valenciana.</w:t>
      </w:r>
    </w:p>
    <w:p w14:paraId="2CF10607" w14:textId="77777777" w:rsidR="00163EDC" w:rsidRPr="00365A2C" w:rsidRDefault="00163EDC" w:rsidP="00163EDC">
      <w:pPr>
        <w:jc w:val="both"/>
        <w:rPr>
          <w:rFonts w:ascii="Times New Roman" w:eastAsia="Times New Roman" w:hAnsi="Times New Roman" w:cs="Times New Roman"/>
        </w:rPr>
      </w:pPr>
    </w:p>
    <w:p w14:paraId="23C06AA4" w14:textId="358104A6" w:rsidR="0008573B" w:rsidRPr="00365A2C" w:rsidRDefault="00B5265D" w:rsidP="00163EDC">
      <w:pPr>
        <w:jc w:val="both"/>
        <w:rPr>
          <w:rFonts w:ascii="Times New Roman" w:eastAsia="Times New Roman" w:hAnsi="Times New Roman" w:cs="Times New Roman"/>
        </w:rPr>
      </w:pPr>
      <w:r w:rsidRPr="00365A2C">
        <w:rPr>
          <w:rFonts w:ascii="Times New Roman" w:eastAsia="Times New Roman" w:hAnsi="Times New Roman" w:cs="Times New Roman"/>
        </w:rPr>
        <w:t>Esta patología es más frecuente en las mujeres que en los hombres, y es la segunda causa de discapacidad por enfermedad entre las personas jóvenes. De hecho, es habitual que se diagnostique en lo que se considera como el período más fértil de la persona.</w:t>
      </w:r>
    </w:p>
    <w:p w14:paraId="319C206F" w14:textId="77777777" w:rsidR="00163EDC" w:rsidRPr="00365A2C" w:rsidRDefault="00163EDC" w:rsidP="00163EDC">
      <w:pPr>
        <w:jc w:val="both"/>
        <w:rPr>
          <w:rFonts w:ascii="Times New Roman" w:eastAsia="Times New Roman" w:hAnsi="Times New Roman" w:cs="Times New Roman"/>
        </w:rPr>
      </w:pPr>
    </w:p>
    <w:p w14:paraId="27C7C9CE" w14:textId="4D950AC8" w:rsidR="0008573B" w:rsidRPr="00365A2C" w:rsidRDefault="00B5265D" w:rsidP="00163EDC">
      <w:pPr>
        <w:jc w:val="both"/>
        <w:rPr>
          <w:rFonts w:ascii="Times New Roman" w:eastAsia="Times New Roman" w:hAnsi="Times New Roman" w:cs="Times New Roman"/>
        </w:rPr>
      </w:pPr>
      <w:r w:rsidRPr="00365A2C">
        <w:rPr>
          <w:rFonts w:ascii="Times New Roman" w:eastAsia="Times New Roman" w:hAnsi="Times New Roman" w:cs="Times New Roman"/>
        </w:rPr>
        <w:t>La enfermedad no compromete la capacidad de concebir, pero algunos fármacos para tratarla no conviene administrarlos durante el embarazo. Por eso, lo recomendable es la gestación planificada tras, al menos, un año de estabilidad clínica.</w:t>
      </w:r>
    </w:p>
    <w:p w14:paraId="69CB66EE" w14:textId="77777777" w:rsidR="00163EDC" w:rsidRPr="00365A2C" w:rsidRDefault="00163EDC" w:rsidP="00163EDC">
      <w:pPr>
        <w:jc w:val="both"/>
        <w:rPr>
          <w:rFonts w:ascii="Times New Roman" w:eastAsia="Times New Roman" w:hAnsi="Times New Roman" w:cs="Times New Roman"/>
        </w:rPr>
      </w:pPr>
    </w:p>
    <w:p w14:paraId="51F855F1" w14:textId="3170D751" w:rsidR="00C408CE" w:rsidRPr="00365A2C" w:rsidRDefault="00C408CE" w:rsidP="00C408CE">
      <w:pPr>
        <w:spacing w:after="280"/>
        <w:jc w:val="both"/>
        <w:rPr>
          <w:rFonts w:ascii="Times New Roman" w:eastAsia="Times New Roman" w:hAnsi="Times New Roman" w:cs="Times New Roman"/>
        </w:rPr>
      </w:pPr>
      <w:r w:rsidRPr="00365A2C">
        <w:rPr>
          <w:rFonts w:ascii="Times New Roman" w:eastAsia="Times New Roman" w:hAnsi="Times New Roman" w:cs="Times New Roman"/>
        </w:rPr>
        <w:t>“</w:t>
      </w:r>
      <w:r w:rsidR="00B5265D" w:rsidRPr="00365A2C">
        <w:rPr>
          <w:rFonts w:ascii="Times New Roman" w:eastAsia="Times New Roman" w:hAnsi="Times New Roman" w:cs="Times New Roman"/>
        </w:rPr>
        <w:t xml:space="preserve">Alineado con este objetivo, </w:t>
      </w:r>
      <w:r w:rsidR="00163EDC" w:rsidRPr="00365A2C">
        <w:rPr>
          <w:rFonts w:ascii="Times New Roman" w:eastAsia="Times New Roman" w:hAnsi="Times New Roman" w:cs="Times New Roman"/>
        </w:rPr>
        <w:t xml:space="preserve">en el hospital </w:t>
      </w:r>
      <w:r w:rsidR="00B5265D" w:rsidRPr="00365A2C">
        <w:rPr>
          <w:rFonts w:ascii="Times New Roman" w:eastAsia="Times New Roman" w:hAnsi="Times New Roman" w:cs="Times New Roman"/>
        </w:rPr>
        <w:t>La Fe</w:t>
      </w:r>
      <w:r w:rsidR="00163EDC" w:rsidRPr="00365A2C">
        <w:rPr>
          <w:rFonts w:ascii="Times New Roman" w:eastAsia="Times New Roman" w:hAnsi="Times New Roman" w:cs="Times New Roman"/>
        </w:rPr>
        <w:t xml:space="preserve"> se</w:t>
      </w:r>
      <w:r w:rsidR="00B5265D" w:rsidRPr="00365A2C">
        <w:rPr>
          <w:rFonts w:ascii="Times New Roman" w:eastAsia="Times New Roman" w:hAnsi="Times New Roman" w:cs="Times New Roman"/>
        </w:rPr>
        <w:t xml:space="preserve"> puso en marcha a principios del año 2022 un circuito multidisciplinar que busca, además de materializar el deseo gestacional de las mujeres, minimizar los riesgos asociados a esta enfermedad y a sus tratamientos</w:t>
      </w:r>
      <w:r w:rsidRPr="00365A2C">
        <w:rPr>
          <w:rFonts w:ascii="Times New Roman" w:eastAsia="Times New Roman" w:hAnsi="Times New Roman" w:cs="Times New Roman"/>
        </w:rPr>
        <w:t>”, ha explicado el gerente de La Fe, José Luis Poveda.</w:t>
      </w:r>
    </w:p>
    <w:p w14:paraId="3695AE77" w14:textId="3F05D2EC" w:rsidR="0008573B" w:rsidRPr="00365A2C" w:rsidRDefault="00B5265D" w:rsidP="00163EDC">
      <w:pPr>
        <w:jc w:val="both"/>
        <w:rPr>
          <w:rFonts w:ascii="Times New Roman" w:eastAsia="Times New Roman" w:hAnsi="Times New Roman" w:cs="Times New Roman"/>
        </w:rPr>
      </w:pPr>
      <w:r w:rsidRPr="00365A2C">
        <w:rPr>
          <w:rFonts w:ascii="Times New Roman" w:eastAsia="Times New Roman" w:hAnsi="Times New Roman" w:cs="Times New Roman"/>
        </w:rPr>
        <w:t xml:space="preserve"> </w:t>
      </w:r>
    </w:p>
    <w:p w14:paraId="098CE962" w14:textId="77777777" w:rsidR="00163EDC" w:rsidRPr="00365A2C" w:rsidRDefault="00163EDC" w:rsidP="00163EDC">
      <w:pPr>
        <w:jc w:val="both"/>
        <w:rPr>
          <w:rFonts w:ascii="Times New Roman" w:eastAsia="Times New Roman" w:hAnsi="Times New Roman" w:cs="Times New Roman"/>
        </w:rPr>
      </w:pPr>
    </w:p>
    <w:p w14:paraId="2752E1C6" w14:textId="2D95087B" w:rsidR="0008573B" w:rsidRPr="00365A2C" w:rsidRDefault="00B5265D" w:rsidP="00163EDC">
      <w:pPr>
        <w:jc w:val="both"/>
        <w:rPr>
          <w:rFonts w:ascii="Times New Roman" w:eastAsia="Times New Roman" w:hAnsi="Times New Roman" w:cs="Times New Roman"/>
        </w:rPr>
      </w:pPr>
      <w:r w:rsidRPr="00365A2C">
        <w:rPr>
          <w:rFonts w:ascii="Times New Roman" w:eastAsia="Times New Roman" w:hAnsi="Times New Roman" w:cs="Times New Roman"/>
        </w:rPr>
        <w:lastRenderedPageBreak/>
        <w:t xml:space="preserve">La iniciativa nació de la colaboración entre Nuria García Camuñas, especialista de la </w:t>
      </w:r>
      <w:r w:rsidR="00163EDC" w:rsidRPr="00365A2C">
        <w:rPr>
          <w:rFonts w:ascii="Times New Roman" w:eastAsia="Times New Roman" w:hAnsi="Times New Roman" w:cs="Times New Roman"/>
        </w:rPr>
        <w:t>u</w:t>
      </w:r>
      <w:r w:rsidRPr="00365A2C">
        <w:rPr>
          <w:rFonts w:ascii="Times New Roman" w:eastAsia="Times New Roman" w:hAnsi="Times New Roman" w:cs="Times New Roman"/>
        </w:rPr>
        <w:t>nidad de Reproducción Asistida</w:t>
      </w:r>
      <w:r w:rsidR="00BB18E0" w:rsidRPr="00365A2C">
        <w:rPr>
          <w:rFonts w:ascii="Times New Roman" w:eastAsia="Times New Roman" w:hAnsi="Times New Roman" w:cs="Times New Roman"/>
        </w:rPr>
        <w:t xml:space="preserve"> de La Fe</w:t>
      </w:r>
      <w:r w:rsidR="00163EDC" w:rsidRPr="00365A2C">
        <w:rPr>
          <w:rFonts w:ascii="Times New Roman" w:eastAsia="Times New Roman" w:hAnsi="Times New Roman" w:cs="Times New Roman"/>
        </w:rPr>
        <w:t>,</w:t>
      </w:r>
      <w:r w:rsidRPr="00365A2C">
        <w:rPr>
          <w:rFonts w:ascii="Times New Roman" w:eastAsia="Times New Roman" w:hAnsi="Times New Roman" w:cs="Times New Roman"/>
        </w:rPr>
        <w:t xml:space="preserve"> que dirige Jose María Rubio, y Sara García Gil-</w:t>
      </w:r>
      <w:proofErr w:type="spellStart"/>
      <w:r w:rsidRPr="00365A2C">
        <w:rPr>
          <w:rFonts w:ascii="Times New Roman" w:eastAsia="Times New Roman" w:hAnsi="Times New Roman" w:cs="Times New Roman"/>
        </w:rPr>
        <w:t>Perotín</w:t>
      </w:r>
      <w:proofErr w:type="spellEnd"/>
      <w:r w:rsidRPr="00365A2C">
        <w:rPr>
          <w:rFonts w:ascii="Times New Roman" w:eastAsia="Times New Roman" w:hAnsi="Times New Roman" w:cs="Times New Roman"/>
        </w:rPr>
        <w:t xml:space="preserve">, doctora de la </w:t>
      </w:r>
      <w:r w:rsidR="00163EDC" w:rsidRPr="00365A2C">
        <w:rPr>
          <w:rFonts w:ascii="Times New Roman" w:eastAsia="Times New Roman" w:hAnsi="Times New Roman" w:cs="Times New Roman"/>
        </w:rPr>
        <w:t>u</w:t>
      </w:r>
      <w:r w:rsidRPr="00365A2C">
        <w:rPr>
          <w:rFonts w:ascii="Times New Roman" w:eastAsia="Times New Roman" w:hAnsi="Times New Roman" w:cs="Times New Roman"/>
        </w:rPr>
        <w:t xml:space="preserve">nidad de </w:t>
      </w:r>
      <w:proofErr w:type="spellStart"/>
      <w:r w:rsidRPr="00365A2C">
        <w:rPr>
          <w:rFonts w:ascii="Times New Roman" w:eastAsia="Times New Roman" w:hAnsi="Times New Roman" w:cs="Times New Roman"/>
        </w:rPr>
        <w:t>Neuroinmunología</w:t>
      </w:r>
      <w:proofErr w:type="spellEnd"/>
      <w:r w:rsidRPr="00365A2C">
        <w:rPr>
          <w:rFonts w:ascii="Times New Roman" w:eastAsia="Times New Roman" w:hAnsi="Times New Roman" w:cs="Times New Roman"/>
        </w:rPr>
        <w:t xml:space="preserve">. En el marco de este protocolo se ha atendido </w:t>
      </w:r>
      <w:r w:rsidR="00163EDC" w:rsidRPr="00365A2C">
        <w:rPr>
          <w:rFonts w:ascii="Times New Roman" w:eastAsia="Times New Roman" w:hAnsi="Times New Roman" w:cs="Times New Roman"/>
        </w:rPr>
        <w:t xml:space="preserve">a </w:t>
      </w:r>
      <w:r w:rsidRPr="00365A2C">
        <w:rPr>
          <w:rFonts w:ascii="Times New Roman" w:eastAsia="Times New Roman" w:hAnsi="Times New Roman" w:cs="Times New Roman"/>
        </w:rPr>
        <w:t>11</w:t>
      </w:r>
      <w:r w:rsidR="00365A2C" w:rsidRPr="00365A2C">
        <w:rPr>
          <w:rFonts w:ascii="Times New Roman" w:eastAsia="Times New Roman" w:hAnsi="Times New Roman" w:cs="Times New Roman"/>
        </w:rPr>
        <w:t xml:space="preserve"> </w:t>
      </w:r>
      <w:r w:rsidRPr="00365A2C">
        <w:rPr>
          <w:rFonts w:ascii="Times New Roman" w:eastAsia="Times New Roman" w:hAnsi="Times New Roman" w:cs="Times New Roman"/>
        </w:rPr>
        <w:t>mujeres con la enfermedad y, mediante el uso de técnicas de reproducción asistida, hay dos embarazos en curso y un tercero que ya ha culminado con el nacimiento de un bebé.</w:t>
      </w:r>
    </w:p>
    <w:p w14:paraId="62F53D97" w14:textId="77777777" w:rsidR="00163EDC" w:rsidRPr="00365A2C" w:rsidRDefault="00163EDC" w:rsidP="00163EDC">
      <w:pPr>
        <w:jc w:val="both"/>
        <w:rPr>
          <w:rFonts w:ascii="Times New Roman" w:eastAsia="Times New Roman" w:hAnsi="Times New Roman" w:cs="Times New Roman"/>
        </w:rPr>
      </w:pPr>
    </w:p>
    <w:p w14:paraId="31AC3AE7" w14:textId="7548C4A9" w:rsidR="0008573B" w:rsidRPr="00365A2C" w:rsidRDefault="00B5265D" w:rsidP="00163EDC">
      <w:pPr>
        <w:jc w:val="both"/>
        <w:rPr>
          <w:rFonts w:ascii="Times New Roman" w:eastAsia="Times New Roman" w:hAnsi="Times New Roman" w:cs="Times New Roman"/>
        </w:rPr>
      </w:pPr>
      <w:r w:rsidRPr="00365A2C">
        <w:rPr>
          <w:rFonts w:ascii="Times New Roman" w:eastAsia="Times New Roman" w:hAnsi="Times New Roman" w:cs="Times New Roman"/>
        </w:rPr>
        <w:t>"El objetivo último es potenciar al máximo el desarrollo de los proyectos vitales de las personas con esclerosis múltiple y, más en concreto, de las mujeres”, en palabras de Gil-</w:t>
      </w:r>
      <w:proofErr w:type="spellStart"/>
      <w:r w:rsidRPr="00365A2C">
        <w:rPr>
          <w:rFonts w:ascii="Times New Roman" w:eastAsia="Times New Roman" w:hAnsi="Times New Roman" w:cs="Times New Roman"/>
        </w:rPr>
        <w:t>Perotín</w:t>
      </w:r>
      <w:proofErr w:type="spellEnd"/>
      <w:r w:rsidRPr="00365A2C">
        <w:rPr>
          <w:rFonts w:ascii="Times New Roman" w:eastAsia="Times New Roman" w:hAnsi="Times New Roman" w:cs="Times New Roman"/>
        </w:rPr>
        <w:t>.</w:t>
      </w:r>
    </w:p>
    <w:p w14:paraId="03AD7C70" w14:textId="77777777" w:rsidR="00163EDC" w:rsidRPr="00365A2C" w:rsidRDefault="00163EDC" w:rsidP="00163EDC">
      <w:pPr>
        <w:jc w:val="both"/>
        <w:rPr>
          <w:rFonts w:ascii="Times New Roman" w:eastAsia="Times New Roman" w:hAnsi="Times New Roman" w:cs="Times New Roman"/>
        </w:rPr>
      </w:pPr>
    </w:p>
    <w:p w14:paraId="375C7ED1" w14:textId="318B7DAD" w:rsidR="0008573B" w:rsidRPr="00365A2C" w:rsidRDefault="00B5265D" w:rsidP="00163EDC">
      <w:pPr>
        <w:jc w:val="both"/>
        <w:rPr>
          <w:rFonts w:ascii="Times New Roman" w:eastAsia="Times New Roman" w:hAnsi="Times New Roman" w:cs="Times New Roman"/>
        </w:rPr>
      </w:pPr>
      <w:bookmarkStart w:id="1" w:name="_30j0zll" w:colFirst="0" w:colLast="0"/>
      <w:bookmarkEnd w:id="1"/>
      <w:r w:rsidRPr="00365A2C">
        <w:rPr>
          <w:rFonts w:ascii="Times New Roman" w:eastAsia="Times New Roman" w:hAnsi="Times New Roman" w:cs="Times New Roman"/>
        </w:rPr>
        <w:t xml:space="preserve">Con el mismo fin, esta especialista de La Fe ha literaturizado testimonios de pacientes en el libro ‘Retratos de lo invisible. Las caras de la Esclerosis Múltiple’, que ilustra la dibujante Miriam Rodríguez, </w:t>
      </w:r>
      <w:proofErr w:type="spellStart"/>
      <w:r w:rsidRPr="00365A2C">
        <w:rPr>
          <w:rFonts w:ascii="Times New Roman" w:eastAsia="Times New Roman" w:hAnsi="Times New Roman" w:cs="Times New Roman"/>
        </w:rPr>
        <w:t>Mirilustra</w:t>
      </w:r>
      <w:proofErr w:type="spellEnd"/>
      <w:r w:rsidRPr="00365A2C">
        <w:rPr>
          <w:rFonts w:ascii="Times New Roman" w:eastAsia="Times New Roman" w:hAnsi="Times New Roman" w:cs="Times New Roman"/>
        </w:rPr>
        <w:t xml:space="preserve">. Los beneficios se destinan a la Asociación de la </w:t>
      </w:r>
      <w:proofErr w:type="spellStart"/>
      <w:r w:rsidRPr="00365A2C">
        <w:rPr>
          <w:rFonts w:ascii="Times New Roman" w:eastAsia="Times New Roman" w:hAnsi="Times New Roman" w:cs="Times New Roman"/>
        </w:rPr>
        <w:t>Comunitat</w:t>
      </w:r>
      <w:proofErr w:type="spellEnd"/>
      <w:r w:rsidRPr="00365A2C">
        <w:rPr>
          <w:rFonts w:ascii="Times New Roman" w:eastAsia="Times New Roman" w:hAnsi="Times New Roman" w:cs="Times New Roman"/>
        </w:rPr>
        <w:t xml:space="preserve"> Valenciana de Esclerosis Múltiple, que ha instalado hoy una mesa informativa en La Fe.</w:t>
      </w:r>
    </w:p>
    <w:p w14:paraId="4F611709" w14:textId="77777777" w:rsidR="00163EDC" w:rsidRPr="00365A2C" w:rsidRDefault="00163EDC" w:rsidP="00163EDC">
      <w:pPr>
        <w:jc w:val="both"/>
        <w:rPr>
          <w:rFonts w:ascii="Times New Roman" w:eastAsia="Times New Roman" w:hAnsi="Times New Roman" w:cs="Times New Roman"/>
        </w:rPr>
      </w:pPr>
    </w:p>
    <w:p w14:paraId="7279FC07" w14:textId="603C7F5D" w:rsidR="0008573B" w:rsidRPr="00365A2C" w:rsidRDefault="00B5265D" w:rsidP="00163EDC">
      <w:pPr>
        <w:jc w:val="both"/>
        <w:rPr>
          <w:rFonts w:ascii="Times New Roman" w:eastAsia="Times New Roman" w:hAnsi="Times New Roman" w:cs="Times New Roman"/>
        </w:rPr>
      </w:pPr>
      <w:bookmarkStart w:id="2" w:name="_1fob9te" w:colFirst="0" w:colLast="0"/>
      <w:bookmarkEnd w:id="2"/>
      <w:r w:rsidRPr="00365A2C">
        <w:rPr>
          <w:rFonts w:ascii="Times New Roman" w:eastAsia="Times New Roman" w:hAnsi="Times New Roman" w:cs="Times New Roman"/>
        </w:rPr>
        <w:t xml:space="preserve">También se ha estrenado, coincidiendo con la efeméride, el </w:t>
      </w:r>
      <w:hyperlink r:id="rId7">
        <w:r w:rsidRPr="00365A2C">
          <w:rPr>
            <w:rFonts w:ascii="Times New Roman" w:eastAsia="Times New Roman" w:hAnsi="Times New Roman" w:cs="Times New Roman"/>
            <w:u w:val="single"/>
          </w:rPr>
          <w:t>v</w:t>
        </w:r>
        <w:r w:rsidR="00163EDC" w:rsidRPr="00365A2C">
          <w:rPr>
            <w:rFonts w:ascii="Times New Roman" w:eastAsia="Times New Roman" w:hAnsi="Times New Roman" w:cs="Times New Roman"/>
            <w:u w:val="single"/>
          </w:rPr>
          <w:t>i</w:t>
        </w:r>
        <w:r w:rsidRPr="00365A2C">
          <w:rPr>
            <w:rFonts w:ascii="Times New Roman" w:eastAsia="Times New Roman" w:hAnsi="Times New Roman" w:cs="Times New Roman"/>
            <w:u w:val="single"/>
          </w:rPr>
          <w:t>deoclip</w:t>
        </w:r>
      </w:hyperlink>
      <w:r w:rsidRPr="00365A2C">
        <w:rPr>
          <w:rFonts w:ascii="Times New Roman" w:eastAsia="Times New Roman" w:hAnsi="Times New Roman" w:cs="Times New Roman"/>
        </w:rPr>
        <w:t xml:space="preserve"> del tema musical ‘Ahora’, interpretado por la especialista y disponible de forma gratuita en todas las plataformas digitales. La pieza musical forma parte de la campaña nacional ‘Ahora con la EM/Empoderarte’ para visibilizar a las personas afectadas por esta patología. </w:t>
      </w:r>
    </w:p>
    <w:sectPr w:rsidR="0008573B" w:rsidRPr="00365A2C">
      <w:headerReference w:type="default" r:id="rId8"/>
      <w:footerReference w:type="default" r:id="rId9"/>
      <w:pgSz w:w="11906" w:h="16838"/>
      <w:pgMar w:top="3805" w:right="1695" w:bottom="1474" w:left="2552" w:header="680"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A062E" w14:textId="77777777" w:rsidR="00225AD5" w:rsidRDefault="00225AD5">
      <w:r>
        <w:separator/>
      </w:r>
    </w:p>
  </w:endnote>
  <w:endnote w:type="continuationSeparator" w:id="0">
    <w:p w14:paraId="601BBE78" w14:textId="77777777" w:rsidR="00225AD5" w:rsidRDefault="0022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1374" w14:textId="77777777" w:rsidR="0008573B" w:rsidRDefault="00B5265D">
    <w:pPr>
      <w:widowControl/>
      <w:pBdr>
        <w:top w:val="nil"/>
        <w:left w:val="nil"/>
        <w:bottom w:val="nil"/>
        <w:right w:val="nil"/>
        <w:between w:val="nil"/>
      </w:pBdr>
      <w:tabs>
        <w:tab w:val="center" w:pos="4252"/>
        <w:tab w:val="right" w:pos="8504"/>
      </w:tabs>
      <w:jc w:val="right"/>
      <w:rPr>
        <w:color w:val="000000"/>
      </w:rPr>
    </w:pPr>
    <w:r>
      <w:rPr>
        <w:rFonts w:ascii="Roboto" w:eastAsia="Roboto" w:hAnsi="Roboto" w:cs="Roboto"/>
        <w:b/>
        <w:color w:val="000000"/>
        <w:sz w:val="20"/>
        <w:szCs w:val="20"/>
      </w:rPr>
      <w:fldChar w:fldCharType="begin"/>
    </w:r>
    <w:r>
      <w:rPr>
        <w:rFonts w:ascii="Roboto" w:eastAsia="Roboto" w:hAnsi="Roboto" w:cs="Roboto"/>
        <w:b/>
        <w:color w:val="000000"/>
        <w:sz w:val="20"/>
        <w:szCs w:val="20"/>
      </w:rPr>
      <w:instrText>PAGE</w:instrText>
    </w:r>
    <w:r>
      <w:rPr>
        <w:rFonts w:ascii="Roboto" w:eastAsia="Roboto" w:hAnsi="Roboto" w:cs="Roboto"/>
        <w:b/>
        <w:color w:val="000000"/>
        <w:sz w:val="20"/>
        <w:szCs w:val="20"/>
      </w:rPr>
      <w:fldChar w:fldCharType="separate"/>
    </w:r>
    <w:r>
      <w:rPr>
        <w:rFonts w:ascii="Roboto" w:eastAsia="Roboto" w:hAnsi="Roboto" w:cs="Roboto"/>
        <w:b/>
        <w:noProof/>
        <w:color w:val="000000"/>
        <w:sz w:val="20"/>
        <w:szCs w:val="20"/>
      </w:rPr>
      <w:t>1</w:t>
    </w:r>
    <w:r>
      <w:rPr>
        <w:rFonts w:ascii="Roboto" w:eastAsia="Roboto" w:hAnsi="Roboto" w:cs="Roboto"/>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0F04" w14:textId="77777777" w:rsidR="00225AD5" w:rsidRDefault="00225AD5">
      <w:r>
        <w:separator/>
      </w:r>
    </w:p>
  </w:footnote>
  <w:footnote w:type="continuationSeparator" w:id="0">
    <w:p w14:paraId="5190121C" w14:textId="77777777" w:rsidR="00225AD5" w:rsidRDefault="00225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882D" w14:textId="77777777" w:rsidR="0008573B" w:rsidRDefault="0008573B">
    <w:pPr>
      <w:widowControl/>
      <w:pBdr>
        <w:top w:val="nil"/>
        <w:left w:val="nil"/>
        <w:bottom w:val="nil"/>
        <w:right w:val="nil"/>
        <w:between w:val="nil"/>
      </w:pBdr>
      <w:tabs>
        <w:tab w:val="center" w:pos="4819"/>
        <w:tab w:val="right" w:pos="9638"/>
        <w:tab w:val="center" w:pos="4252"/>
        <w:tab w:val="right" w:pos="8504"/>
      </w:tabs>
      <w:ind w:left="-1418" w:right="851"/>
      <w:jc w:val="right"/>
      <w:rPr>
        <w:color w:val="000000"/>
      </w:rPr>
    </w:pPr>
  </w:p>
  <w:p w14:paraId="17C5FB78" w14:textId="77777777" w:rsidR="0008573B" w:rsidRDefault="00B5265D">
    <w:pPr>
      <w:widowControl/>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hidden="0" allowOverlap="1" wp14:anchorId="4742EA56" wp14:editId="6D24C333">
          <wp:simplePos x="0" y="0"/>
          <wp:positionH relativeFrom="column">
            <wp:posOffset>-676271</wp:posOffset>
          </wp:positionH>
          <wp:positionV relativeFrom="paragraph">
            <wp:posOffset>428625</wp:posOffset>
          </wp:positionV>
          <wp:extent cx="5948684" cy="965834"/>
          <wp:effectExtent l="0" t="0" r="0" b="0"/>
          <wp:wrapSquare wrapText="bothSides" distT="0" distB="0" distL="114300" distR="114300"/>
          <wp:docPr id="1" name="image1.png" descr="Patrón de fond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Patrón de fondo&#10;&#10;Descripción generada automáticamente con confianza baja"/>
                  <pic:cNvPicPr preferRelativeResize="0"/>
                </pic:nvPicPr>
                <pic:blipFill>
                  <a:blip r:embed="rId1"/>
                  <a:srcRect/>
                  <a:stretch>
                    <a:fillRect/>
                  </a:stretch>
                </pic:blipFill>
                <pic:spPr>
                  <a:xfrm>
                    <a:off x="0" y="0"/>
                    <a:ext cx="5948684" cy="96583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32570"/>
    <w:multiLevelType w:val="multilevel"/>
    <w:tmpl w:val="CEF29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BC7198"/>
    <w:multiLevelType w:val="hybridMultilevel"/>
    <w:tmpl w:val="3DAC4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48066517">
    <w:abstractNumId w:val="0"/>
  </w:num>
  <w:num w:numId="2" w16cid:durableId="1222593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3B"/>
    <w:rsid w:val="0008573B"/>
    <w:rsid w:val="00163EDC"/>
    <w:rsid w:val="00225AD5"/>
    <w:rsid w:val="00365A2C"/>
    <w:rsid w:val="00B5265D"/>
    <w:rsid w:val="00BB18E0"/>
    <w:rsid w:val="00C408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D56C"/>
  <w15:docId w15:val="{9965955D-7740-4CED-AFE8-C0FCD2BD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BB1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QOJZbdSQd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2655</Characters>
  <Application>Microsoft Office Word</Application>
  <DocSecurity>0</DocSecurity>
  <Lines>22</Lines>
  <Paragraphs>6</Paragraphs>
  <ScaleCrop>false</ScaleCrop>
  <Company>Hospital La FE</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MURCIA ALONSO, BELEN</dc:creator>
  <cp:lastModifiedBy>VANESSA GARZON RAMS</cp:lastModifiedBy>
  <cp:revision>2</cp:revision>
  <dcterms:created xsi:type="dcterms:W3CDTF">2023-12-18T13:11:00Z</dcterms:created>
  <dcterms:modified xsi:type="dcterms:W3CDTF">2023-12-18T13:11:00Z</dcterms:modified>
</cp:coreProperties>
</file>