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C06" w14:textId="77777777" w:rsidR="00D76ACA" w:rsidRDefault="00E62D33">
      <w:pPr>
        <w:pStyle w:val="NormalWeb"/>
        <w:spacing w:line="276" w:lineRule="auto"/>
        <w:jc w:val="both"/>
      </w:pPr>
      <w:r>
        <w:rPr>
          <w:rStyle w:val="Fuentedeprrafopredeter1"/>
          <w:rFonts w:ascii="Times New Roman" w:hAnsi="Times New Roman"/>
          <w:lang w:eastAsia="ar-SA"/>
        </w:rPr>
        <w:t>Tecnología punta</w:t>
      </w:r>
    </w:p>
    <w:p w14:paraId="1BCE44F1" w14:textId="6BC9DAF0" w:rsidR="00D76ACA" w:rsidRPr="00086E86" w:rsidRDefault="00E62D33">
      <w:pPr>
        <w:pStyle w:val="NormalWeb"/>
        <w:spacing w:line="240" w:lineRule="auto"/>
        <w:jc w:val="both"/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</w:pPr>
      <w:r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La Fe 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se convierte en </w:t>
      </w:r>
      <w:r w:rsidR="00086E86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uno de los primeros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 hospital</w:t>
      </w:r>
      <w:r w:rsidR="00086E86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es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 público</w:t>
      </w:r>
      <w:r w:rsidR="00086E86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s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 en tener </w:t>
      </w:r>
      <w:r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un escáner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 </w:t>
      </w:r>
      <w:r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en 3D</w:t>
      </w:r>
      <w:r w:rsidR="00F42D7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 para ver e</w:t>
      </w:r>
      <w:r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 xml:space="preserve">l esqueleto completo </w:t>
      </w:r>
      <w:r w:rsidR="00CB0B5D" w:rsidRPr="00086E86">
        <w:rPr>
          <w:rStyle w:val="Fuentedeprrafopredeter1"/>
          <w:rFonts w:ascii="Times New Roman" w:hAnsi="Times New Roman"/>
          <w:b/>
          <w:spacing w:val="-5"/>
          <w:sz w:val="34"/>
          <w:szCs w:val="34"/>
          <w:lang w:eastAsia="ar-SA"/>
        </w:rPr>
        <w:t>tanto de adultos como de niños</w:t>
      </w:r>
    </w:p>
    <w:p w14:paraId="0F9ACE43" w14:textId="705290F9" w:rsidR="00E62D33" w:rsidRDefault="00F42D7D" w:rsidP="00E62D33">
      <w:pPr>
        <w:pStyle w:val="NormalWe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bookmarkStart w:id="0" w:name="_Hlk144111382"/>
      <w:r>
        <w:rPr>
          <w:rFonts w:ascii="Times New Roman" w:hAnsi="Times New Roman"/>
        </w:rPr>
        <w:t xml:space="preserve">El sistema </w:t>
      </w:r>
      <w:r w:rsidR="00766A57">
        <w:rPr>
          <w:rFonts w:ascii="Times New Roman" w:hAnsi="Times New Roman"/>
        </w:rPr>
        <w:t xml:space="preserve">también </w:t>
      </w:r>
      <w:r>
        <w:rPr>
          <w:rFonts w:ascii="Times New Roman" w:hAnsi="Times New Roman"/>
        </w:rPr>
        <w:t>permite</w:t>
      </w:r>
      <w:r w:rsidR="00766A57">
        <w:rPr>
          <w:rFonts w:ascii="Times New Roman" w:hAnsi="Times New Roman"/>
        </w:rPr>
        <w:t xml:space="preserve"> captar </w:t>
      </w:r>
      <w:r>
        <w:rPr>
          <w:rFonts w:ascii="Times New Roman" w:hAnsi="Times New Roman"/>
        </w:rPr>
        <w:t>imágenes del paciente sentado en una silla radiotra</w:t>
      </w:r>
      <w:r w:rsidR="00766A57">
        <w:rPr>
          <w:rFonts w:ascii="Times New Roman" w:hAnsi="Times New Roman"/>
        </w:rPr>
        <w:t>n</w:t>
      </w:r>
      <w:r>
        <w:rPr>
          <w:rFonts w:ascii="Times New Roman" w:hAnsi="Times New Roman"/>
        </w:rPr>
        <w:t>sparente</w:t>
      </w:r>
    </w:p>
    <w:p w14:paraId="7B8F4E52" w14:textId="70A4C614" w:rsidR="00290868" w:rsidRPr="00E62D33" w:rsidRDefault="00290868" w:rsidP="00290868">
      <w:pPr>
        <w:pStyle w:val="NormalWe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E62D33">
        <w:rPr>
          <w:rFonts w:ascii="Times New Roman" w:hAnsi="Times New Roman"/>
        </w:rPr>
        <w:t>El equipamiento ha supuesto una inversión de 842.1</w:t>
      </w:r>
      <w:r w:rsidR="00F009A6">
        <w:rPr>
          <w:rFonts w:ascii="Times New Roman" w:hAnsi="Times New Roman"/>
        </w:rPr>
        <w:t>0</w:t>
      </w:r>
      <w:r w:rsidRPr="00E62D33">
        <w:rPr>
          <w:rFonts w:ascii="Times New Roman" w:hAnsi="Times New Roman"/>
        </w:rPr>
        <w:t>0 euros y cuenta con financiación de la Unión Europea</w:t>
      </w:r>
    </w:p>
    <w:bookmarkEnd w:id="0"/>
    <w:p w14:paraId="390857F4" w14:textId="3E2C275C" w:rsidR="00EB598B" w:rsidRDefault="00E62D3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València (</w:t>
      </w:r>
      <w:r w:rsidR="00FB1453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</w:t>
      </w:r>
      <w:r w:rsidR="00D13631">
        <w:rPr>
          <w:rFonts w:ascii="Times New Roman" w:hAnsi="Times New Roman" w:cs="Times New Roman"/>
          <w:b/>
          <w:bCs/>
        </w:rPr>
        <w:t>0</w:t>
      </w:r>
      <w:r w:rsidR="00F2118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.2</w:t>
      </w:r>
      <w:r w:rsidR="00D1363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). </w:t>
      </w:r>
      <w:r>
        <w:rPr>
          <w:rFonts w:ascii="Times New Roman" w:hAnsi="Times New Roman" w:cs="Times New Roman"/>
        </w:rPr>
        <w:t>El Hospital Universitari i Politècnic La Fe de Val</w:t>
      </w:r>
      <w:r w:rsidR="00D12E3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ncia ha incorporado un escáner vertical que realiza radiografías</w:t>
      </w:r>
      <w:r w:rsidR="00766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tridimensionales, bien de cuerpo entero bien de una zona concreta, con el paciente de pie,</w:t>
      </w:r>
      <w:r w:rsidR="00766A57">
        <w:rPr>
          <w:rFonts w:ascii="Times New Roman" w:hAnsi="Times New Roman" w:cs="Times New Roman"/>
        </w:rPr>
        <w:t xml:space="preserve"> </w:t>
      </w:r>
      <w:r w:rsidR="00390F87">
        <w:rPr>
          <w:rFonts w:ascii="Times New Roman" w:hAnsi="Times New Roman" w:cs="Times New Roman"/>
        </w:rPr>
        <w:t xml:space="preserve">con posturas extremas </w:t>
      </w:r>
      <w:r w:rsidR="00EB59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doblado</w:t>
      </w:r>
      <w:r w:rsidR="00EB598B">
        <w:rPr>
          <w:rFonts w:ascii="Times New Roman" w:hAnsi="Times New Roman" w:cs="Times New Roman"/>
        </w:rPr>
        <w:t>-</w:t>
      </w:r>
      <w:r w:rsidR="00086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incluso</w:t>
      </w:r>
      <w:r w:rsidR="000E2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</w:t>
      </w:r>
      <w:r w:rsidR="000E2DC4">
        <w:rPr>
          <w:rFonts w:ascii="Times New Roman" w:hAnsi="Times New Roman" w:cs="Times New Roman"/>
        </w:rPr>
        <w:t xml:space="preserve">una </w:t>
      </w:r>
      <w:r>
        <w:rPr>
          <w:rFonts w:ascii="Times New Roman" w:hAnsi="Times New Roman" w:cs="Times New Roman"/>
        </w:rPr>
        <w:t xml:space="preserve">silla </w:t>
      </w:r>
      <w:r w:rsidR="000E2DC4">
        <w:rPr>
          <w:rFonts w:ascii="Times New Roman" w:hAnsi="Times New Roman" w:cs="Times New Roman"/>
        </w:rPr>
        <w:t>radiotransparente</w:t>
      </w:r>
      <w:r w:rsidR="00EB598B">
        <w:rPr>
          <w:rFonts w:ascii="Times New Roman" w:hAnsi="Times New Roman" w:cs="Times New Roman"/>
        </w:rPr>
        <w:t>, que permite el paso de los rayos X</w:t>
      </w:r>
      <w:r w:rsidR="000E2DC4">
        <w:rPr>
          <w:rFonts w:ascii="Times New Roman" w:hAnsi="Times New Roman" w:cs="Times New Roman"/>
        </w:rPr>
        <w:t xml:space="preserve">. </w:t>
      </w:r>
    </w:p>
    <w:p w14:paraId="26D8DC6C" w14:textId="77777777" w:rsidR="00EB598B" w:rsidRDefault="00EB598B">
      <w:pPr>
        <w:pStyle w:val="Standard"/>
        <w:jc w:val="both"/>
        <w:rPr>
          <w:rFonts w:ascii="Times New Roman" w:hAnsi="Times New Roman" w:cs="Times New Roman"/>
        </w:rPr>
      </w:pPr>
    </w:p>
    <w:p w14:paraId="18CE177A" w14:textId="5C9C8AF3" w:rsidR="00D76ACA" w:rsidRDefault="00F42D7D">
      <w:pPr>
        <w:pStyle w:val="Standard"/>
        <w:jc w:val="both"/>
      </w:pPr>
      <w:r>
        <w:rPr>
          <w:rFonts w:ascii="Times New Roman" w:hAnsi="Times New Roman" w:cs="Times New Roman"/>
        </w:rPr>
        <w:t xml:space="preserve">Con esta adquisición, La Fe se convierte en </w:t>
      </w:r>
      <w:r w:rsidR="00086E86" w:rsidRPr="00086E86">
        <w:rPr>
          <w:rFonts w:ascii="Times New Roman" w:hAnsi="Times New Roman" w:cs="Times New Roman"/>
        </w:rPr>
        <w:t>uno de los primeros hospitales públicos de España, junto con el Hospital Universitario Doctor Peset de Valencia,</w:t>
      </w:r>
      <w:r w:rsidR="00086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contar con este sistema que</w:t>
      </w:r>
      <w:r w:rsidR="00086E86">
        <w:rPr>
          <w:rFonts w:ascii="Times New Roman" w:hAnsi="Times New Roman" w:cs="Times New Roman"/>
        </w:rPr>
        <w:t xml:space="preserve"> </w:t>
      </w:r>
      <w:r w:rsidR="00CB0B5D">
        <w:rPr>
          <w:rFonts w:ascii="Times New Roman" w:hAnsi="Times New Roman" w:cs="Times New Roman"/>
        </w:rPr>
        <w:t xml:space="preserve">utiliza una </w:t>
      </w:r>
      <w:r>
        <w:rPr>
          <w:rFonts w:ascii="Times New Roman" w:hAnsi="Times New Roman" w:cs="Times New Roman"/>
        </w:rPr>
        <w:t xml:space="preserve">dosis </w:t>
      </w:r>
      <w:r w:rsidR="00CB0B5D">
        <w:rPr>
          <w:rFonts w:ascii="Times New Roman" w:hAnsi="Times New Roman" w:cs="Times New Roman"/>
        </w:rPr>
        <w:t>muy baja</w:t>
      </w:r>
      <w:r w:rsidR="00EB598B">
        <w:rPr>
          <w:rFonts w:ascii="Times New Roman" w:hAnsi="Times New Roman" w:cs="Times New Roman"/>
        </w:rPr>
        <w:t xml:space="preserve"> de radiación, </w:t>
      </w:r>
      <w:r w:rsidR="00CB0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B0B5D">
        <w:rPr>
          <w:rFonts w:ascii="Times New Roman" w:hAnsi="Times New Roman" w:cs="Times New Roman"/>
        </w:rPr>
        <w:t>LA</w:t>
      </w:r>
      <w:r w:rsidR="009B7EF3">
        <w:rPr>
          <w:rFonts w:ascii="Times New Roman" w:hAnsi="Times New Roman" w:cs="Times New Roman"/>
        </w:rPr>
        <w:t>R</w:t>
      </w:r>
      <w:r w:rsidR="00CB0B5D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 xml:space="preserve">por sus siglas en inglés, </w:t>
      </w:r>
      <w:r w:rsidR="009B7EF3" w:rsidRPr="009B7EF3">
        <w:rPr>
          <w:rFonts w:ascii="Times New Roman" w:hAnsi="Times New Roman" w:cs="Times New Roman"/>
          <w:i/>
          <w:iCs/>
        </w:rPr>
        <w:t>As Low As Reasonably Achievable</w:t>
      </w:r>
      <w:r w:rsidR="00EB598B">
        <w:rPr>
          <w:rFonts w:ascii="Times New Roman" w:hAnsi="Times New Roman" w:cs="Times New Roman"/>
        </w:rPr>
        <w:t>, tan bajo como sea razonablemente posible</w:t>
      </w:r>
      <w:r>
        <w:rPr>
          <w:rFonts w:ascii="Times New Roman" w:hAnsi="Times New Roman" w:cs="Times New Roman"/>
        </w:rPr>
        <w:t xml:space="preserve">. </w:t>
      </w:r>
      <w:r w:rsidR="00E62D33">
        <w:rPr>
          <w:rFonts w:ascii="Times New Roman" w:hAnsi="Times New Roman" w:cs="Times New Roman"/>
        </w:rPr>
        <w:t>El equipamiento ha supuesto una inversión de 842.1</w:t>
      </w:r>
      <w:r w:rsidR="00C42C8C">
        <w:rPr>
          <w:rFonts w:ascii="Times New Roman" w:hAnsi="Times New Roman" w:cs="Times New Roman"/>
        </w:rPr>
        <w:t>00</w:t>
      </w:r>
      <w:r w:rsidR="00E62D33">
        <w:rPr>
          <w:rFonts w:ascii="Times New Roman" w:hAnsi="Times New Roman" w:cs="Times New Roman"/>
        </w:rPr>
        <w:t xml:space="preserve"> euros y cuenta con financiación de la Unión Europea.</w:t>
      </w:r>
      <w:r w:rsidR="00C42C8C" w:rsidRPr="00C42C8C">
        <w:t xml:space="preserve"> </w:t>
      </w:r>
    </w:p>
    <w:p w14:paraId="3567713F" w14:textId="77777777" w:rsidR="00D76ACA" w:rsidRDefault="00D76ACA">
      <w:pPr>
        <w:pStyle w:val="Standard"/>
        <w:jc w:val="both"/>
        <w:rPr>
          <w:rFonts w:ascii="Times New Roman" w:hAnsi="Times New Roman" w:cs="Times New Roman"/>
        </w:rPr>
      </w:pPr>
    </w:p>
    <w:p w14:paraId="5C705421" w14:textId="26DB3ACF" w:rsidR="00D76ACA" w:rsidRDefault="00F42D7D">
      <w:pPr>
        <w:pStyle w:val="Standard"/>
        <w:jc w:val="both"/>
      </w:pPr>
      <w:r>
        <w:rPr>
          <w:rFonts w:ascii="Times New Roman" w:hAnsi="Times New Roman" w:cs="Times New Roman"/>
        </w:rPr>
        <w:t xml:space="preserve">El </w:t>
      </w:r>
      <w:r w:rsidR="00086E86">
        <w:rPr>
          <w:rFonts w:ascii="Times New Roman" w:hAnsi="Times New Roman" w:cs="Times New Roman"/>
        </w:rPr>
        <w:t>equipamiento</w:t>
      </w:r>
      <w:r w:rsidR="00E62D33">
        <w:rPr>
          <w:rFonts w:ascii="Times New Roman" w:hAnsi="Times New Roman" w:cs="Times New Roman"/>
        </w:rPr>
        <w:t xml:space="preserve"> resulta de gran utilidad para el diagnóstico, así como para planificar y controlar el tratamiento y la planificación de cirugías en </w:t>
      </w:r>
      <w:r w:rsidR="00390F87">
        <w:rPr>
          <w:rFonts w:ascii="Times New Roman" w:hAnsi="Times New Roman" w:cs="Times New Roman"/>
        </w:rPr>
        <w:t xml:space="preserve">la </w:t>
      </w:r>
      <w:r w:rsidR="00E62D33">
        <w:rPr>
          <w:rFonts w:ascii="Times New Roman" w:hAnsi="Times New Roman" w:cs="Times New Roman"/>
        </w:rPr>
        <w:t>población adulta e infantil con patologías musculoesqueléticas</w:t>
      </w:r>
      <w:r w:rsidR="00636EDA">
        <w:rPr>
          <w:rFonts w:ascii="Times New Roman" w:hAnsi="Times New Roman" w:cs="Times New Roman"/>
        </w:rPr>
        <w:t xml:space="preserve">, de </w:t>
      </w:r>
      <w:r w:rsidR="00E62D33">
        <w:rPr>
          <w:rFonts w:ascii="Times New Roman" w:hAnsi="Times New Roman" w:cs="Times New Roman"/>
        </w:rPr>
        <w:t>columna vertebral, cadera, rodilla y tobillo</w:t>
      </w:r>
      <w:r w:rsidR="00390F87">
        <w:rPr>
          <w:rFonts w:ascii="Times New Roman" w:hAnsi="Times New Roman" w:cs="Times New Roman"/>
        </w:rPr>
        <w:t>,</w:t>
      </w:r>
      <w:r w:rsidR="00E62D33">
        <w:rPr>
          <w:rFonts w:ascii="Times New Roman" w:hAnsi="Times New Roman" w:cs="Times New Roman"/>
        </w:rPr>
        <w:t xml:space="preserve"> principalmente.</w:t>
      </w:r>
    </w:p>
    <w:p w14:paraId="5C585273" w14:textId="77777777" w:rsidR="00D76ACA" w:rsidRDefault="00D76ACA">
      <w:pPr>
        <w:pStyle w:val="Standard"/>
        <w:jc w:val="both"/>
        <w:rPr>
          <w:rFonts w:ascii="Times New Roman" w:hAnsi="Times New Roman" w:cs="Times New Roman"/>
        </w:rPr>
      </w:pPr>
    </w:p>
    <w:p w14:paraId="435FE529" w14:textId="647232C9" w:rsidR="00D76ACA" w:rsidRDefault="00E62D3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equipo, además, usa </w:t>
      </w:r>
      <w:r w:rsidR="00390F87">
        <w:rPr>
          <w:rFonts w:ascii="Times New Roman" w:hAnsi="Times New Roman" w:cs="Times New Roman"/>
        </w:rPr>
        <w:t xml:space="preserve">unas </w:t>
      </w:r>
      <w:r>
        <w:rPr>
          <w:rFonts w:ascii="Times New Roman" w:hAnsi="Times New Roman" w:cs="Times New Roman"/>
        </w:rPr>
        <w:t>dosis de radiación muy bajas, en concreto, entre un 50% y un 85% inferiores a las tomografías computarizadas (TAC). Esta reducción es especialmente relevante para quienes deben someterse a pruebas de este tipo de forma recurrente, y sobre todo para los pacientes menores de edad.</w:t>
      </w:r>
      <w:r w:rsidR="00F42D7D">
        <w:rPr>
          <w:rFonts w:ascii="Times New Roman" w:hAnsi="Times New Roman" w:cs="Times New Roman"/>
        </w:rPr>
        <w:t xml:space="preserve"> </w:t>
      </w:r>
      <w:r w:rsidR="00766A57">
        <w:rPr>
          <w:rFonts w:ascii="Times New Roman" w:hAnsi="Times New Roman" w:cs="Times New Roman"/>
        </w:rPr>
        <w:t>Por ejemplo, u</w:t>
      </w:r>
      <w:r w:rsidR="00766A57" w:rsidRPr="00766A57">
        <w:rPr>
          <w:rFonts w:ascii="Times New Roman" w:hAnsi="Times New Roman" w:cs="Times New Roman"/>
        </w:rPr>
        <w:t xml:space="preserve">n examen pediátrico de seguimiento de la columna vertebral, </w:t>
      </w:r>
      <w:r w:rsidR="00766A57">
        <w:rPr>
          <w:rFonts w:ascii="Times New Roman" w:hAnsi="Times New Roman" w:cs="Times New Roman"/>
        </w:rPr>
        <w:t xml:space="preserve">con </w:t>
      </w:r>
      <w:r w:rsidR="00766A57" w:rsidRPr="00766A57">
        <w:rPr>
          <w:rFonts w:ascii="Times New Roman" w:hAnsi="Times New Roman" w:cs="Times New Roman"/>
        </w:rPr>
        <w:t xml:space="preserve">la función </w:t>
      </w:r>
      <w:r w:rsidR="00766A57">
        <w:rPr>
          <w:rFonts w:ascii="Times New Roman" w:hAnsi="Times New Roman" w:cs="Times New Roman"/>
        </w:rPr>
        <w:t>‘m</w:t>
      </w:r>
      <w:r w:rsidR="00766A57" w:rsidRPr="00766A57">
        <w:rPr>
          <w:rFonts w:ascii="Times New Roman" w:hAnsi="Times New Roman" w:cs="Times New Roman"/>
        </w:rPr>
        <w:t>icro</w:t>
      </w:r>
      <w:r w:rsidR="00390F87">
        <w:rPr>
          <w:rFonts w:ascii="Times New Roman" w:hAnsi="Times New Roman" w:cs="Times New Roman"/>
        </w:rPr>
        <w:t>dosis</w:t>
      </w:r>
      <w:r w:rsidR="00766A57">
        <w:rPr>
          <w:rFonts w:ascii="Times New Roman" w:hAnsi="Times New Roman" w:cs="Times New Roman"/>
        </w:rPr>
        <w:t>’ activada</w:t>
      </w:r>
      <w:r w:rsidR="00766A57" w:rsidRPr="00766A57">
        <w:rPr>
          <w:rFonts w:ascii="Times New Roman" w:hAnsi="Times New Roman" w:cs="Times New Roman"/>
        </w:rPr>
        <w:t xml:space="preserve">, </w:t>
      </w:r>
      <w:r w:rsidR="00766A57">
        <w:rPr>
          <w:rFonts w:ascii="Times New Roman" w:hAnsi="Times New Roman" w:cs="Times New Roman"/>
        </w:rPr>
        <w:t xml:space="preserve">equivale a </w:t>
      </w:r>
      <w:r w:rsidR="0071638C">
        <w:rPr>
          <w:rFonts w:ascii="Times New Roman" w:hAnsi="Times New Roman" w:cs="Times New Roman"/>
        </w:rPr>
        <w:t>una semana</w:t>
      </w:r>
      <w:r w:rsidR="00766A57">
        <w:rPr>
          <w:rFonts w:ascii="Times New Roman" w:hAnsi="Times New Roman" w:cs="Times New Roman"/>
        </w:rPr>
        <w:t xml:space="preserve"> de radiación natural</w:t>
      </w:r>
      <w:r w:rsidR="00EB598B">
        <w:rPr>
          <w:rFonts w:ascii="Times New Roman" w:hAnsi="Times New Roman" w:cs="Times New Roman"/>
        </w:rPr>
        <w:t xml:space="preserve">, </w:t>
      </w:r>
      <w:r w:rsidR="00766A57">
        <w:rPr>
          <w:rFonts w:ascii="Times New Roman" w:hAnsi="Times New Roman" w:cs="Times New Roman"/>
        </w:rPr>
        <w:t>la que recibe la persona en su día a día.</w:t>
      </w:r>
    </w:p>
    <w:p w14:paraId="50E73880" w14:textId="77777777" w:rsidR="00D76ACA" w:rsidRDefault="00D76ACA">
      <w:pPr>
        <w:pStyle w:val="Standard"/>
        <w:jc w:val="both"/>
        <w:rPr>
          <w:rFonts w:ascii="Times New Roman" w:hAnsi="Times New Roman" w:cs="Times New Roman"/>
        </w:rPr>
      </w:pPr>
    </w:p>
    <w:p w14:paraId="516F61D6" w14:textId="564C96A9" w:rsidR="00D76ACA" w:rsidRDefault="00E62D3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Por otra parte, el equipamiento permite adquirir las imágenes tanto de pacientes adultos como pediátricos, de todo el cuerpo o de una región concreta</w:t>
      </w:r>
      <w:r w:rsidR="00636EDA">
        <w:rPr>
          <w:rFonts w:ascii="Times New Roman" w:hAnsi="Times New Roman" w:cs="Times New Roman"/>
        </w:rPr>
        <w:t xml:space="preserve">, como por ejemplo la </w:t>
      </w:r>
      <w:r>
        <w:rPr>
          <w:rFonts w:ascii="Times New Roman" w:hAnsi="Times New Roman" w:cs="Times New Roman"/>
        </w:rPr>
        <w:t>columna vertebral</w:t>
      </w:r>
      <w:r w:rsidR="00636EDA">
        <w:rPr>
          <w:rFonts w:ascii="Times New Roman" w:hAnsi="Times New Roman" w:cs="Times New Roman"/>
        </w:rPr>
        <w:t xml:space="preserve"> o las</w:t>
      </w:r>
      <w:r>
        <w:rPr>
          <w:rFonts w:ascii="Times New Roman" w:hAnsi="Times New Roman" w:cs="Times New Roman"/>
        </w:rPr>
        <w:t xml:space="preserve"> extremidades inferiores</w:t>
      </w:r>
      <w:r w:rsidR="00636E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86E86">
        <w:rPr>
          <w:rFonts w:ascii="Times New Roman" w:hAnsi="Times New Roman" w:cs="Times New Roman"/>
        </w:rPr>
        <w:t>en cuestión de segundos</w:t>
      </w:r>
      <w:r>
        <w:rPr>
          <w:rFonts w:ascii="Times New Roman" w:hAnsi="Times New Roman" w:cs="Times New Roman"/>
        </w:rPr>
        <w:t>.</w:t>
      </w:r>
      <w:r w:rsidR="00766A57">
        <w:rPr>
          <w:rFonts w:ascii="Times New Roman" w:hAnsi="Times New Roman" w:cs="Times New Roman"/>
        </w:rPr>
        <w:t xml:space="preserve"> </w:t>
      </w:r>
      <w:r w:rsidR="00390F87">
        <w:rPr>
          <w:rFonts w:ascii="Times New Roman" w:hAnsi="Times New Roman" w:cs="Times New Roman"/>
        </w:rPr>
        <w:t>Estas imágenes pueden visu</w:t>
      </w:r>
      <w:r w:rsidR="00086E86">
        <w:rPr>
          <w:rFonts w:ascii="Times New Roman" w:hAnsi="Times New Roman" w:cs="Times New Roman"/>
        </w:rPr>
        <w:t>a</w:t>
      </w:r>
      <w:r w:rsidR="00390F87">
        <w:rPr>
          <w:rFonts w:ascii="Times New Roman" w:hAnsi="Times New Roman" w:cs="Times New Roman"/>
        </w:rPr>
        <w:t xml:space="preserve">lizarse como un volumen tridimensional </w:t>
      </w:r>
      <w:r w:rsidR="00766A57">
        <w:rPr>
          <w:rFonts w:ascii="Times New Roman" w:hAnsi="Times New Roman" w:cs="Times New Roman"/>
        </w:rPr>
        <w:t>3D.</w:t>
      </w:r>
    </w:p>
    <w:p w14:paraId="390938B1" w14:textId="77777777" w:rsidR="00D76ACA" w:rsidRDefault="00D76ACA">
      <w:pPr>
        <w:pStyle w:val="Standard"/>
        <w:jc w:val="both"/>
        <w:rPr>
          <w:rFonts w:ascii="Times New Roman" w:hAnsi="Times New Roman" w:cs="Times New Roman"/>
        </w:rPr>
      </w:pPr>
    </w:p>
    <w:p w14:paraId="31D0B1FF" w14:textId="499001A4" w:rsidR="00D76ACA" w:rsidRDefault="00E62D3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Además, las imágenes generadas son tanto </w:t>
      </w:r>
      <w:r w:rsidR="00390F87">
        <w:rPr>
          <w:rFonts w:ascii="Times New Roman" w:hAnsi="Times New Roman" w:cs="Times New Roman"/>
        </w:rPr>
        <w:t xml:space="preserve">visiones </w:t>
      </w:r>
      <w:r>
        <w:rPr>
          <w:rFonts w:ascii="Times New Roman" w:hAnsi="Times New Roman" w:cs="Times New Roman"/>
        </w:rPr>
        <w:t>fro</w:t>
      </w:r>
      <w:r w:rsidR="00390F8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tales como laterales, a tamaño real</w:t>
      </w:r>
      <w:r w:rsidR="00547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 sin ningún tipo de distorsión</w:t>
      </w:r>
      <w:r w:rsidR="00086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lo que, a partir de ellas, se generan modelos tridimensionales</w:t>
      </w:r>
      <w:r w:rsidR="00547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esqueleto de la persona.</w:t>
      </w:r>
    </w:p>
    <w:p w14:paraId="2E49595B" w14:textId="77777777" w:rsidR="00D76ACA" w:rsidRDefault="00D76ACA">
      <w:pPr>
        <w:pStyle w:val="Standard"/>
        <w:jc w:val="both"/>
        <w:rPr>
          <w:rFonts w:ascii="Times New Roman" w:hAnsi="Times New Roman" w:cs="Times New Roman"/>
        </w:rPr>
      </w:pPr>
    </w:p>
    <w:p w14:paraId="4EF5CA1B" w14:textId="60EB953E" w:rsidR="00D76ACA" w:rsidRDefault="00E62D3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Todas estas prestaciones, como </w:t>
      </w:r>
      <w:r w:rsidR="00636EDA">
        <w:rPr>
          <w:rFonts w:ascii="Times New Roman" w:hAnsi="Times New Roman" w:cs="Times New Roman"/>
        </w:rPr>
        <w:t>ha explicado</w:t>
      </w:r>
      <w:r>
        <w:rPr>
          <w:rFonts w:ascii="Times New Roman" w:hAnsi="Times New Roman" w:cs="Times New Roman"/>
        </w:rPr>
        <w:t xml:space="preserve"> Luis Martí Bonmatí, director del </w:t>
      </w:r>
      <w:r w:rsidR="00EB598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rea de Imagen Médica de La Fe, permiten obtener “radiografías y modelos tridimensionales de la columna y los miembros inferiores del paciente cuando está soportando peso y en posiciones dinámicas, lo que nos da a los radiólogos una evaluación global del paciente en una situación funcional. Esto nos ayuda a comprender mejor los mecanismos de compensación </w:t>
      </w:r>
      <w:r w:rsidR="00AE68C5">
        <w:rPr>
          <w:rFonts w:ascii="Times New Roman" w:hAnsi="Times New Roman" w:cs="Times New Roman"/>
        </w:rPr>
        <w:t xml:space="preserve">funcional </w:t>
      </w:r>
      <w:r>
        <w:rPr>
          <w:rFonts w:ascii="Times New Roman" w:hAnsi="Times New Roman" w:cs="Times New Roman"/>
        </w:rPr>
        <w:t>entre la columna vertebral, las caderas y las rodillas gracias a imágenes de cuerpo completo de pie</w:t>
      </w:r>
      <w:r w:rsidR="00EB598B">
        <w:rPr>
          <w:rFonts w:ascii="Times New Roman" w:hAnsi="Times New Roman" w:cs="Times New Roman"/>
        </w:rPr>
        <w:t xml:space="preserve">. </w:t>
      </w:r>
      <w:r w:rsidR="00D16970">
        <w:rPr>
          <w:rFonts w:ascii="Times New Roman" w:hAnsi="Times New Roman" w:cs="Times New Roman"/>
        </w:rPr>
        <w:t>El sistema optimiza las capacidades de diagnóstico del Hospital La Fe gracias a la alta calidad de la imagen y excelente contraste que ofrece</w:t>
      </w:r>
      <w:r>
        <w:rPr>
          <w:rFonts w:ascii="Times New Roman" w:hAnsi="Times New Roman" w:cs="Times New Roman"/>
        </w:rPr>
        <w:t>”</w:t>
      </w:r>
      <w:r w:rsidR="00EB598B">
        <w:rPr>
          <w:rFonts w:ascii="Times New Roman" w:hAnsi="Times New Roman" w:cs="Times New Roman"/>
        </w:rPr>
        <w:t>.</w:t>
      </w:r>
    </w:p>
    <w:p w14:paraId="1DA851A5" w14:textId="77777777" w:rsidR="002D19B1" w:rsidRDefault="002D19B1">
      <w:pPr>
        <w:pStyle w:val="Standard"/>
        <w:jc w:val="both"/>
        <w:rPr>
          <w:rFonts w:ascii="Times New Roman" w:hAnsi="Times New Roman" w:cs="Times New Roman"/>
        </w:rPr>
      </w:pPr>
    </w:p>
    <w:p w14:paraId="3C536F38" w14:textId="29EE462D" w:rsidR="00500E14" w:rsidRDefault="00D16970">
      <w:pPr>
        <w:pStyle w:val="Standard"/>
        <w:jc w:val="both"/>
        <w:rPr>
          <w:rFonts w:ascii="Times New Roman" w:hAnsi="Times New Roman"/>
        </w:rPr>
      </w:pPr>
      <w:r w:rsidRPr="00500E14">
        <w:rPr>
          <w:rFonts w:ascii="Times New Roman" w:hAnsi="Times New Roman" w:cs="Times New Roman"/>
        </w:rPr>
        <w:t>Para instalar e</w:t>
      </w:r>
      <w:r w:rsidR="00500E14" w:rsidRPr="00500E14">
        <w:rPr>
          <w:rFonts w:ascii="Times New Roman" w:hAnsi="Times New Roman" w:cs="Times New Roman"/>
        </w:rPr>
        <w:t>ste nuevo</w:t>
      </w:r>
      <w:r w:rsidRPr="00500E14">
        <w:rPr>
          <w:rFonts w:ascii="Times New Roman" w:hAnsi="Times New Roman" w:cs="Times New Roman"/>
        </w:rPr>
        <w:t xml:space="preserve"> equipo</w:t>
      </w:r>
      <w:r w:rsidR="002D19B1" w:rsidRPr="00500E14">
        <w:rPr>
          <w:rFonts w:ascii="Times New Roman" w:hAnsi="Times New Roman" w:cs="Times New Roman"/>
        </w:rPr>
        <w:t xml:space="preserve"> </w:t>
      </w:r>
      <w:r w:rsidRPr="00500E14">
        <w:rPr>
          <w:rFonts w:ascii="Times New Roman" w:hAnsi="Times New Roman" w:cs="Times New Roman"/>
        </w:rPr>
        <w:t xml:space="preserve">ha </w:t>
      </w:r>
      <w:r w:rsidR="00F978D2" w:rsidRPr="00500E14">
        <w:rPr>
          <w:rFonts w:ascii="Times New Roman" w:hAnsi="Times New Roman" w:cs="Times New Roman"/>
        </w:rPr>
        <w:t>habido que</w:t>
      </w:r>
      <w:r w:rsidRPr="00500E14">
        <w:rPr>
          <w:rFonts w:ascii="Times New Roman" w:hAnsi="Times New Roman" w:cs="Times New Roman"/>
        </w:rPr>
        <w:t xml:space="preserve"> habilitar la sala que lo alberga</w:t>
      </w:r>
      <w:r w:rsidR="00500E14" w:rsidRPr="00500E14">
        <w:rPr>
          <w:rFonts w:ascii="Times New Roman" w:hAnsi="Times New Roman" w:cs="Times New Roman"/>
        </w:rPr>
        <w:t>, de manera que se</w:t>
      </w:r>
      <w:r w:rsidRPr="00500E14">
        <w:rPr>
          <w:rFonts w:ascii="Times New Roman" w:hAnsi="Times New Roman" w:cs="Times New Roman"/>
        </w:rPr>
        <w:t xml:space="preserve"> han acometido labores de plomado, climatización </w:t>
      </w:r>
      <w:r w:rsidR="00636EDA" w:rsidRPr="00500E14">
        <w:rPr>
          <w:rFonts w:ascii="Times New Roman" w:hAnsi="Times New Roman" w:cs="Times New Roman"/>
        </w:rPr>
        <w:t>y</w:t>
      </w:r>
      <w:r w:rsidRPr="00500E14">
        <w:rPr>
          <w:rFonts w:ascii="Times New Roman" w:hAnsi="Times New Roman" w:cs="Times New Roman"/>
        </w:rPr>
        <w:t xml:space="preserve"> </w:t>
      </w:r>
      <w:r w:rsidR="00500E14" w:rsidRPr="00500E14">
        <w:rPr>
          <w:rFonts w:ascii="Times New Roman" w:hAnsi="Times New Roman" w:cs="Times New Roman"/>
        </w:rPr>
        <w:t>disposición</w:t>
      </w:r>
      <w:r w:rsidRPr="00500E14">
        <w:rPr>
          <w:rFonts w:ascii="Times New Roman" w:hAnsi="Times New Roman" w:cs="Times New Roman"/>
        </w:rPr>
        <w:t xml:space="preserve"> de un puesto de control, entre otras. Además,</w:t>
      </w:r>
      <w:r w:rsidR="00F978D2" w:rsidRPr="00500E14">
        <w:rPr>
          <w:rFonts w:ascii="Times New Roman" w:hAnsi="Times New Roman" w:cs="Times New Roman"/>
        </w:rPr>
        <w:t xml:space="preserve"> </w:t>
      </w:r>
      <w:r w:rsidR="00636EDA" w:rsidRPr="00500E14">
        <w:rPr>
          <w:rFonts w:ascii="Times New Roman" w:hAnsi="Times New Roman" w:cs="Times New Roman"/>
        </w:rPr>
        <w:t xml:space="preserve">los </w:t>
      </w:r>
      <w:r w:rsidR="00F978D2" w:rsidRPr="00500E14">
        <w:rPr>
          <w:rFonts w:ascii="Times New Roman" w:hAnsi="Times New Roman" w:cs="Times New Roman"/>
        </w:rPr>
        <w:t>p</w:t>
      </w:r>
      <w:r w:rsidR="004164EC" w:rsidRPr="00500E14">
        <w:rPr>
          <w:rFonts w:ascii="Times New Roman" w:hAnsi="Times New Roman" w:cs="Times New Roman"/>
        </w:rPr>
        <w:t xml:space="preserve">rofesionales de Imagen Médica del </w:t>
      </w:r>
      <w:r w:rsidR="00636EDA" w:rsidRPr="00500E14">
        <w:rPr>
          <w:rFonts w:ascii="Times New Roman" w:hAnsi="Times New Roman" w:cs="Times New Roman"/>
        </w:rPr>
        <w:t>H</w:t>
      </w:r>
      <w:r w:rsidR="004164EC" w:rsidRPr="00500E14">
        <w:rPr>
          <w:rFonts w:ascii="Times New Roman" w:hAnsi="Times New Roman" w:cs="Times New Roman"/>
        </w:rPr>
        <w:t xml:space="preserve">ospital La Fe </w:t>
      </w:r>
      <w:r w:rsidR="00086E86">
        <w:rPr>
          <w:rFonts w:ascii="Times New Roman" w:hAnsi="Times New Roman" w:cs="Times New Roman"/>
        </w:rPr>
        <w:t xml:space="preserve">están recibiendo </w:t>
      </w:r>
      <w:r w:rsidR="004164EC" w:rsidRPr="00500E14">
        <w:rPr>
          <w:rFonts w:ascii="Times New Roman" w:hAnsi="Times New Roman" w:cs="Times New Roman"/>
        </w:rPr>
        <w:t>formación para el manejo del nuevo equipo.</w:t>
      </w:r>
      <w:r w:rsidR="00500E14" w:rsidRPr="00500E14">
        <w:rPr>
          <w:rFonts w:ascii="Times New Roman" w:hAnsi="Times New Roman"/>
        </w:rPr>
        <w:t xml:space="preserve"> </w:t>
      </w:r>
    </w:p>
    <w:p w14:paraId="620F9740" w14:textId="77777777" w:rsidR="00500E14" w:rsidRDefault="00500E14">
      <w:pPr>
        <w:pStyle w:val="Standard"/>
        <w:jc w:val="both"/>
        <w:rPr>
          <w:rFonts w:ascii="Times New Roman" w:hAnsi="Times New Roman"/>
        </w:rPr>
      </w:pPr>
    </w:p>
    <w:p w14:paraId="1CCC23D5" w14:textId="33347A1E" w:rsidR="00D76ACA" w:rsidRPr="00500E14" w:rsidRDefault="00500E1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00E14">
        <w:rPr>
          <w:rFonts w:ascii="Times New Roman" w:hAnsi="Times New Roman"/>
        </w:rPr>
        <w:t xml:space="preserve">Desde el </w:t>
      </w:r>
      <w:r>
        <w:rPr>
          <w:rFonts w:ascii="Times New Roman" w:hAnsi="Times New Roman"/>
        </w:rPr>
        <w:t>H</w:t>
      </w:r>
      <w:r w:rsidRPr="00500E14">
        <w:rPr>
          <w:rFonts w:ascii="Times New Roman" w:hAnsi="Times New Roman"/>
        </w:rPr>
        <w:t xml:space="preserve">ospital </w:t>
      </w:r>
      <w:r w:rsidR="00FF2BD1">
        <w:rPr>
          <w:rFonts w:ascii="Times New Roman" w:hAnsi="Times New Roman"/>
        </w:rPr>
        <w:t>L</w:t>
      </w:r>
      <w:r w:rsidRPr="00500E14">
        <w:rPr>
          <w:rFonts w:ascii="Times New Roman" w:hAnsi="Times New Roman"/>
        </w:rPr>
        <w:t xml:space="preserve">a Fe estamos comprometidos con incorporar la innovación tecnológica más avanzada que aporte el mayor valor en la prestación </w:t>
      </w:r>
      <w:r w:rsidR="00EB598B">
        <w:rPr>
          <w:rFonts w:ascii="Times New Roman" w:hAnsi="Times New Roman"/>
        </w:rPr>
        <w:t>asistencial</w:t>
      </w:r>
      <w:r w:rsidRPr="00500E14">
        <w:rPr>
          <w:rFonts w:ascii="Times New Roman" w:hAnsi="Times New Roman"/>
        </w:rPr>
        <w:t xml:space="preserve">  que</w:t>
      </w:r>
      <w:r w:rsidR="00F21183">
        <w:rPr>
          <w:rFonts w:ascii="Times New Roman" w:hAnsi="Times New Roman"/>
        </w:rPr>
        <w:t xml:space="preserve"> </w:t>
      </w:r>
      <w:r w:rsidRPr="00500E14">
        <w:rPr>
          <w:rFonts w:ascii="Times New Roman" w:hAnsi="Times New Roman"/>
        </w:rPr>
        <w:t xml:space="preserve">reciben </w:t>
      </w:r>
      <w:r>
        <w:rPr>
          <w:rFonts w:ascii="Times New Roman" w:hAnsi="Times New Roman"/>
        </w:rPr>
        <w:t>nuestros</w:t>
      </w:r>
      <w:r w:rsidRPr="00500E14">
        <w:rPr>
          <w:rFonts w:ascii="Times New Roman" w:hAnsi="Times New Roman"/>
        </w:rPr>
        <w:t xml:space="preserve"> pacientes</w:t>
      </w:r>
      <w:r>
        <w:rPr>
          <w:rFonts w:ascii="Times New Roman" w:hAnsi="Times New Roman"/>
        </w:rPr>
        <w:t>”</w:t>
      </w:r>
      <w:r w:rsidR="00FF2BD1">
        <w:rPr>
          <w:rFonts w:ascii="Times New Roman" w:hAnsi="Times New Roman"/>
        </w:rPr>
        <w:t xml:space="preserve">, </w:t>
      </w:r>
      <w:r w:rsidRPr="00500E14">
        <w:rPr>
          <w:rFonts w:ascii="Times New Roman" w:hAnsi="Times New Roman"/>
        </w:rPr>
        <w:t>ha señalado José Luis Poveda, gerente del departamento de salud Valencia La Fe</w:t>
      </w:r>
      <w:r>
        <w:rPr>
          <w:rFonts w:ascii="Times New Roman" w:hAnsi="Times New Roman"/>
        </w:rPr>
        <w:t>.</w:t>
      </w:r>
    </w:p>
    <w:sectPr w:rsidR="00D76ACA" w:rsidRPr="00500E14">
      <w:headerReference w:type="default" r:id="rId7"/>
      <w:footerReference w:type="default" r:id="rId8"/>
      <w:pgSz w:w="11906" w:h="16838"/>
      <w:pgMar w:top="4370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5A3" w14:textId="77777777" w:rsidR="003A7F67" w:rsidRDefault="003A7F67">
      <w:r>
        <w:separator/>
      </w:r>
    </w:p>
  </w:endnote>
  <w:endnote w:type="continuationSeparator" w:id="0">
    <w:p w14:paraId="090F31A6" w14:textId="77777777" w:rsidR="003A7F67" w:rsidRDefault="003A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302" w14:textId="77777777" w:rsidR="00175071" w:rsidRDefault="00E62D33">
    <w:pPr>
      <w:pStyle w:val="Piedepgina"/>
      <w:jc w:val="right"/>
    </w:pP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2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B30A" w14:textId="77777777" w:rsidR="003A7F67" w:rsidRDefault="003A7F67">
      <w:r>
        <w:rPr>
          <w:color w:val="000000"/>
        </w:rPr>
        <w:separator/>
      </w:r>
    </w:p>
  </w:footnote>
  <w:footnote w:type="continuationSeparator" w:id="0">
    <w:p w14:paraId="15CD6B06" w14:textId="77777777" w:rsidR="003A7F67" w:rsidRDefault="003A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1C5C" w14:textId="77777777" w:rsidR="00175071" w:rsidRDefault="00175071">
    <w:pPr>
      <w:pStyle w:val="Heading"/>
      <w:tabs>
        <w:tab w:val="clear" w:pos="4819"/>
        <w:tab w:val="clear" w:pos="9638"/>
        <w:tab w:val="center" w:pos="4252"/>
        <w:tab w:val="right" w:pos="8504"/>
      </w:tabs>
      <w:ind w:left="-1418" w:right="851"/>
      <w:jc w:val="right"/>
    </w:pPr>
  </w:p>
  <w:p w14:paraId="5D0EC49F" w14:textId="77777777" w:rsidR="00175071" w:rsidRDefault="00E62D33">
    <w:pPr>
      <w:pStyle w:val="Heading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7ED52" wp14:editId="16F81FDC">
          <wp:simplePos x="0" y="0"/>
          <wp:positionH relativeFrom="margin">
            <wp:align>center</wp:align>
          </wp:positionH>
          <wp:positionV relativeFrom="paragraph">
            <wp:posOffset>430865</wp:posOffset>
          </wp:positionV>
          <wp:extent cx="5948684" cy="965834"/>
          <wp:effectExtent l="0" t="0" r="0" b="0"/>
          <wp:wrapSquare wrapText="largest"/>
          <wp:docPr id="2025928710" name="Imatge4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A0B"/>
    <w:multiLevelType w:val="multilevel"/>
    <w:tmpl w:val="9F3EAB7C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B169F6"/>
    <w:multiLevelType w:val="multilevel"/>
    <w:tmpl w:val="8F84469E"/>
    <w:styleLink w:val="WWNum1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7C3253B"/>
    <w:multiLevelType w:val="multilevel"/>
    <w:tmpl w:val="F39081D8"/>
    <w:styleLink w:val="WWNum3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8A55062"/>
    <w:multiLevelType w:val="hybridMultilevel"/>
    <w:tmpl w:val="2A846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FC0"/>
    <w:multiLevelType w:val="multilevel"/>
    <w:tmpl w:val="D51AC678"/>
    <w:styleLink w:val="WWNum1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57ED74CB"/>
    <w:multiLevelType w:val="multilevel"/>
    <w:tmpl w:val="C45C76E8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6A9F290F"/>
    <w:multiLevelType w:val="multilevel"/>
    <w:tmpl w:val="A2C6FB6E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772746738">
    <w:abstractNumId w:val="6"/>
  </w:num>
  <w:num w:numId="2" w16cid:durableId="1199857046">
    <w:abstractNumId w:val="4"/>
  </w:num>
  <w:num w:numId="3" w16cid:durableId="1487936867">
    <w:abstractNumId w:val="1"/>
  </w:num>
  <w:num w:numId="4" w16cid:durableId="343675768">
    <w:abstractNumId w:val="0"/>
  </w:num>
  <w:num w:numId="5" w16cid:durableId="1742555299">
    <w:abstractNumId w:val="2"/>
  </w:num>
  <w:num w:numId="6" w16cid:durableId="430706130">
    <w:abstractNumId w:val="5"/>
  </w:num>
  <w:num w:numId="7" w16cid:durableId="105277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A"/>
    <w:rsid w:val="00086E86"/>
    <w:rsid w:val="000E2DC4"/>
    <w:rsid w:val="000F2F7D"/>
    <w:rsid w:val="00175071"/>
    <w:rsid w:val="00290868"/>
    <w:rsid w:val="002D19B1"/>
    <w:rsid w:val="00390F87"/>
    <w:rsid w:val="003A7F67"/>
    <w:rsid w:val="004164EC"/>
    <w:rsid w:val="00500E14"/>
    <w:rsid w:val="00547D2B"/>
    <w:rsid w:val="00636EDA"/>
    <w:rsid w:val="006925A7"/>
    <w:rsid w:val="0071638C"/>
    <w:rsid w:val="00766A57"/>
    <w:rsid w:val="008670E2"/>
    <w:rsid w:val="00974D46"/>
    <w:rsid w:val="009B7EF3"/>
    <w:rsid w:val="00AE68C5"/>
    <w:rsid w:val="00C42C8C"/>
    <w:rsid w:val="00CB0B5D"/>
    <w:rsid w:val="00D12E3C"/>
    <w:rsid w:val="00D13631"/>
    <w:rsid w:val="00D16970"/>
    <w:rsid w:val="00D76ACA"/>
    <w:rsid w:val="00E1773C"/>
    <w:rsid w:val="00E62D33"/>
    <w:rsid w:val="00EA174D"/>
    <w:rsid w:val="00EB598B"/>
    <w:rsid w:val="00F009A6"/>
    <w:rsid w:val="00F21183"/>
    <w:rsid w:val="00F42D7D"/>
    <w:rsid w:val="00F7357C"/>
    <w:rsid w:val="00F978D2"/>
    <w:rsid w:val="00FB1453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2E46"/>
  <w15:docId w15:val="{6E1A9F90-7306-0F4B-B4B2-5FFFC8B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4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  <w:textAlignment w:val="auto"/>
    </w:pPr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Poromisin">
    <w:name w:val="Por omisión"/>
    <w:pPr>
      <w:widowControl/>
      <w:suppressAutoHyphens/>
      <w:textAlignment w:val="auto"/>
    </w:pPr>
    <w:rPr>
      <w:rFonts w:ascii="Helvetica Neue" w:eastAsia="Arial Unicode MS" w:hAnsi="Helvetica Neue" w:cs="Helvetica Neue"/>
      <w:color w:val="000000"/>
      <w:sz w:val="22"/>
      <w:szCs w:val="22"/>
      <w:lang w:eastAsia="es-ES"/>
    </w:rPr>
  </w:style>
  <w:style w:type="paragraph" w:customStyle="1" w:styleId="Tablanormal2">
    <w:name w:val="Tabla normal2"/>
    <w:pPr>
      <w:widowControl/>
      <w:textAlignment w:val="auto"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  <w:textAlignment w:val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aa">
    <w:name w:val="WWNum1aa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1a">
    <w:name w:val="WWNum1a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620</Words>
  <Characters>3137</Characters>
  <Application>Microsoft Office Word</Application>
  <DocSecurity>0</DocSecurity>
  <Lines>142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HUPLF-GIBI230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JOSE ANTONIO SERRANO MARTÍ</cp:lastModifiedBy>
  <cp:revision>10</cp:revision>
  <cp:lastPrinted>2021-03-31T17:52:00Z</cp:lastPrinted>
  <dcterms:created xsi:type="dcterms:W3CDTF">2024-01-26T09:14:00Z</dcterms:created>
  <dcterms:modified xsi:type="dcterms:W3CDTF">2024-02-02T12:09:00Z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