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D2FF4" w14:textId="77777777" w:rsidR="00A30C6E" w:rsidRDefault="00F83134">
      <w:pPr>
        <w:widowControl/>
        <w:spacing w:before="100" w:after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Reumatología</w:t>
      </w:r>
    </w:p>
    <w:p w14:paraId="3B56C390" w14:textId="5690E101" w:rsidR="00D7521E" w:rsidRDefault="00F83134">
      <w:pPr>
        <w:widowControl/>
        <w:spacing w:before="280" w:after="280"/>
        <w:jc w:val="both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 xml:space="preserve">La Fe </w:t>
      </w:r>
      <w:r w:rsidR="00294007">
        <w:rPr>
          <w:rFonts w:ascii="Times New Roman" w:eastAsia="Times New Roman" w:hAnsi="Times New Roman" w:cs="Times New Roman"/>
          <w:b/>
          <w:bCs/>
          <w:sz w:val="34"/>
          <w:szCs w:val="34"/>
        </w:rPr>
        <w:t>lidera una investigación</w:t>
      </w:r>
      <w:r w:rsidR="007A67B6">
        <w:rPr>
          <w:rFonts w:ascii="Times New Roman" w:eastAsia="Times New Roman" w:hAnsi="Times New Roman" w:cs="Times New Roman"/>
          <w:b/>
          <w:bCs/>
          <w:sz w:val="34"/>
          <w:szCs w:val="34"/>
        </w:rPr>
        <w:t xml:space="preserve"> que analiza con IA a tres millones de pacientes con </w:t>
      </w:r>
      <w:r w:rsidR="007A67B6" w:rsidRPr="007A67B6">
        <w:rPr>
          <w:rFonts w:ascii="Times New Roman" w:eastAsia="Times New Roman" w:hAnsi="Times New Roman" w:cs="Times New Roman"/>
          <w:b/>
          <w:bCs/>
          <w:sz w:val="34"/>
          <w:szCs w:val="34"/>
        </w:rPr>
        <w:t>artritis reumatoide</w:t>
      </w:r>
    </w:p>
    <w:p w14:paraId="459F4451" w14:textId="0772E1D1" w:rsidR="00D7521E" w:rsidRDefault="00D7521E">
      <w:pPr>
        <w:widowControl/>
        <w:numPr>
          <w:ilvl w:val="0"/>
          <w:numId w:val="7"/>
        </w:numPr>
        <w:ind w:left="714" w:hanging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 investigación permite calcular</w:t>
      </w:r>
      <w:r w:rsidR="00721F09">
        <w:rPr>
          <w:rFonts w:ascii="Times New Roman" w:eastAsia="Times New Roman" w:hAnsi="Times New Roman" w:cs="Times New Roman"/>
          <w:color w:val="000000"/>
        </w:rPr>
        <w:t xml:space="preserve"> la </w:t>
      </w:r>
      <w:r>
        <w:rPr>
          <w:rFonts w:ascii="Times New Roman" w:eastAsia="Times New Roman" w:hAnsi="Times New Roman" w:cs="Times New Roman"/>
          <w:color w:val="000000"/>
        </w:rPr>
        <w:t>prevalencia</w:t>
      </w:r>
      <w:r w:rsidR="00721F09">
        <w:rPr>
          <w:rFonts w:ascii="Times New Roman" w:eastAsia="Times New Roman" w:hAnsi="Times New Roman" w:cs="Times New Roman"/>
          <w:color w:val="000000"/>
        </w:rPr>
        <w:t xml:space="preserve"> de la patología </w:t>
      </w:r>
      <w:r>
        <w:rPr>
          <w:rFonts w:ascii="Times New Roman" w:eastAsia="Times New Roman" w:hAnsi="Times New Roman" w:cs="Times New Roman"/>
          <w:color w:val="000000"/>
        </w:rPr>
        <w:t>y caracterizar a los pacientes</w:t>
      </w:r>
    </w:p>
    <w:p w14:paraId="732E16B4" w14:textId="6119BAB1" w:rsidR="00D7521E" w:rsidRPr="00D7521E" w:rsidRDefault="00F83134" w:rsidP="00D7521E">
      <w:pPr>
        <w:widowControl/>
        <w:numPr>
          <w:ilvl w:val="0"/>
          <w:numId w:val="7"/>
        </w:numPr>
        <w:ind w:left="714" w:hanging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 han analizado con técnicas de procesamiento de lenguaje natural </w:t>
      </w:r>
      <w:r w:rsidR="00052F4B">
        <w:rPr>
          <w:rFonts w:ascii="Times New Roman" w:eastAsia="Times New Roman" w:hAnsi="Times New Roman" w:cs="Times New Roman"/>
          <w:color w:val="000000"/>
        </w:rPr>
        <w:t>64 millones de asistencias realizadas en</w:t>
      </w:r>
      <w:r>
        <w:rPr>
          <w:rFonts w:ascii="Times New Roman" w:eastAsia="Times New Roman" w:hAnsi="Times New Roman" w:cs="Times New Roman"/>
          <w:color w:val="000000"/>
        </w:rPr>
        <w:t xml:space="preserve"> nueve hospitales españoles </w:t>
      </w:r>
    </w:p>
    <w:p w14:paraId="076D8CB5" w14:textId="4EE58014" w:rsidR="003F74B2" w:rsidRDefault="003F74B2">
      <w:pPr>
        <w:widowControl/>
        <w:numPr>
          <w:ilvl w:val="0"/>
          <w:numId w:val="7"/>
        </w:numPr>
        <w:ind w:left="714" w:hanging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La investigación describe el paciente-tipo como </w:t>
      </w:r>
      <w:r w:rsidR="005E5E59">
        <w:rPr>
          <w:rFonts w:ascii="Times New Roman" w:eastAsia="Times New Roman" w:hAnsi="Times New Roman" w:cs="Times New Roman"/>
          <w:color w:val="000000"/>
        </w:rPr>
        <w:t>hombre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68418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mayor de 65 años</w:t>
      </w:r>
      <w:r w:rsidR="0068418E">
        <w:rPr>
          <w:rFonts w:ascii="Times New Roman" w:eastAsia="Times New Roman" w:hAnsi="Times New Roman" w:cs="Times New Roman"/>
          <w:color w:val="000000"/>
        </w:rPr>
        <w:t xml:space="preserve"> y con hábitos tabáquicos</w:t>
      </w:r>
    </w:p>
    <w:p w14:paraId="556F4CF7" w14:textId="0B1DC814" w:rsidR="006F2086" w:rsidRDefault="006F2086" w:rsidP="006F2086">
      <w:pPr>
        <w:widowControl/>
        <w:ind w:left="714"/>
        <w:jc w:val="both"/>
        <w:rPr>
          <w:rFonts w:ascii="Times New Roman" w:eastAsia="Times New Roman" w:hAnsi="Times New Roman" w:cs="Times New Roman"/>
          <w:color w:val="000000"/>
        </w:rPr>
      </w:pPr>
    </w:p>
    <w:p w14:paraId="7CEF483C" w14:textId="0A6ACD48" w:rsidR="00D7521E" w:rsidRPr="002E39CB" w:rsidRDefault="00F83134" w:rsidP="00F07BF5">
      <w:pPr>
        <w:widowControl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Valencia (</w:t>
      </w:r>
      <w:r w:rsidR="00F07BF5">
        <w:rPr>
          <w:rFonts w:ascii="Times New Roman" w:eastAsia="Times New Roman" w:hAnsi="Times New Roman" w:cs="Times New Roman"/>
          <w:b/>
          <w:bCs/>
          <w:color w:val="000000"/>
        </w:rPr>
        <w:t>05.</w:t>
      </w:r>
      <w:r>
        <w:rPr>
          <w:rFonts w:ascii="Times New Roman" w:eastAsia="Times New Roman" w:hAnsi="Times New Roman" w:cs="Times New Roman"/>
          <w:b/>
          <w:bCs/>
          <w:color w:val="000000"/>
        </w:rPr>
        <w:t>0</w:t>
      </w:r>
      <w:r w:rsidR="004932EA"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</w:rPr>
        <w:t>.24).</w:t>
      </w:r>
      <w:r w:rsidR="005E5E5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5E5E59">
        <w:rPr>
          <w:rFonts w:ascii="Times New Roman" w:eastAsia="Times New Roman" w:hAnsi="Times New Roman" w:cs="Times New Roman"/>
          <w:color w:val="000000"/>
        </w:rPr>
        <w:t xml:space="preserve">El Hospital </w:t>
      </w:r>
      <w:proofErr w:type="spellStart"/>
      <w:r w:rsidR="005E5E59" w:rsidRPr="002E39CB">
        <w:rPr>
          <w:rFonts w:ascii="Times New Roman" w:eastAsia="Times New Roman" w:hAnsi="Times New Roman" w:cs="Times New Roman"/>
        </w:rPr>
        <w:t>Universitari</w:t>
      </w:r>
      <w:proofErr w:type="spellEnd"/>
      <w:r w:rsidR="005E5E59" w:rsidRPr="002E39CB">
        <w:rPr>
          <w:rFonts w:ascii="Times New Roman" w:eastAsia="Times New Roman" w:hAnsi="Times New Roman" w:cs="Times New Roman"/>
        </w:rPr>
        <w:t xml:space="preserve"> i </w:t>
      </w:r>
      <w:proofErr w:type="spellStart"/>
      <w:r w:rsidR="005E5E59" w:rsidRPr="002E39CB">
        <w:rPr>
          <w:rFonts w:ascii="Times New Roman" w:eastAsia="Times New Roman" w:hAnsi="Times New Roman" w:cs="Times New Roman"/>
        </w:rPr>
        <w:t>Politècnic</w:t>
      </w:r>
      <w:proofErr w:type="spellEnd"/>
      <w:r w:rsidR="005E5E59" w:rsidRPr="002E39CB">
        <w:rPr>
          <w:rFonts w:ascii="Times New Roman" w:eastAsia="Times New Roman" w:hAnsi="Times New Roman" w:cs="Times New Roman"/>
        </w:rPr>
        <w:t xml:space="preserve"> L</w:t>
      </w:r>
      <w:r w:rsidRPr="002E39CB">
        <w:rPr>
          <w:rFonts w:ascii="Times New Roman" w:eastAsia="Times New Roman" w:hAnsi="Times New Roman" w:cs="Times New Roman"/>
        </w:rPr>
        <w:t xml:space="preserve">a Fe ha </w:t>
      </w:r>
      <w:r w:rsidR="00833970" w:rsidRPr="002E39CB">
        <w:rPr>
          <w:rFonts w:ascii="Times New Roman" w:eastAsia="Times New Roman" w:hAnsi="Times New Roman" w:cs="Times New Roman"/>
        </w:rPr>
        <w:t>liderado</w:t>
      </w:r>
      <w:r w:rsidRPr="002E39CB">
        <w:rPr>
          <w:rFonts w:ascii="Times New Roman" w:eastAsia="Times New Roman" w:hAnsi="Times New Roman" w:cs="Times New Roman"/>
        </w:rPr>
        <w:t>, por primera vez en el campo de la reumatología,</w:t>
      </w:r>
      <w:r w:rsidR="00833970" w:rsidRPr="002E39CB">
        <w:rPr>
          <w:rFonts w:ascii="Times New Roman" w:eastAsia="Times New Roman" w:hAnsi="Times New Roman" w:cs="Times New Roman"/>
        </w:rPr>
        <w:t xml:space="preserve"> una investigación multicéntrica con</w:t>
      </w:r>
      <w:r w:rsidRPr="002E39CB">
        <w:rPr>
          <w:rFonts w:ascii="Times New Roman" w:eastAsia="Times New Roman" w:hAnsi="Times New Roman" w:cs="Times New Roman"/>
        </w:rPr>
        <w:t xml:space="preserve"> técnicas de procesamiento de lenguaje natural para calcular cómo de frecuente es que la artritis reumatoide se complique con</w:t>
      </w:r>
      <w:r w:rsidR="00052F4B" w:rsidRPr="002E39CB">
        <w:rPr>
          <w:rFonts w:ascii="Times New Roman" w:eastAsia="Times New Roman" w:hAnsi="Times New Roman" w:cs="Times New Roman"/>
        </w:rPr>
        <w:t xml:space="preserve"> afectación</w:t>
      </w:r>
      <w:r w:rsidR="005B5259" w:rsidRPr="002E39CB">
        <w:rPr>
          <w:rFonts w:ascii="Times New Roman" w:eastAsia="Times New Roman" w:hAnsi="Times New Roman" w:cs="Times New Roman"/>
        </w:rPr>
        <w:t xml:space="preserve"> pulmonar,</w:t>
      </w:r>
      <w:r w:rsidR="00052F4B" w:rsidRPr="002E39CB">
        <w:rPr>
          <w:rFonts w:ascii="Times New Roman" w:eastAsia="Times New Roman" w:hAnsi="Times New Roman" w:cs="Times New Roman"/>
        </w:rPr>
        <w:t xml:space="preserve"> </w:t>
      </w:r>
      <w:r w:rsidRPr="002E39CB">
        <w:rPr>
          <w:rFonts w:ascii="Times New Roman" w:eastAsia="Times New Roman" w:hAnsi="Times New Roman" w:cs="Times New Roman"/>
        </w:rPr>
        <w:t xml:space="preserve">así como para caracterizar a quienes </w:t>
      </w:r>
      <w:r w:rsidR="003F74B2" w:rsidRPr="002E39CB">
        <w:rPr>
          <w:rFonts w:ascii="Times New Roman" w:eastAsia="Times New Roman" w:hAnsi="Times New Roman" w:cs="Times New Roman"/>
        </w:rPr>
        <w:t xml:space="preserve">la </w:t>
      </w:r>
      <w:r w:rsidRPr="002E39CB">
        <w:rPr>
          <w:rFonts w:ascii="Times New Roman" w:eastAsia="Times New Roman" w:hAnsi="Times New Roman" w:cs="Times New Roman"/>
        </w:rPr>
        <w:t>padecen.</w:t>
      </w:r>
      <w:r w:rsidR="00E73E08" w:rsidRPr="002E39CB">
        <w:rPr>
          <w:rFonts w:ascii="Times New Roman" w:eastAsia="Times New Roman" w:hAnsi="Times New Roman" w:cs="Times New Roman"/>
        </w:rPr>
        <w:t xml:space="preserve"> </w:t>
      </w:r>
    </w:p>
    <w:p w14:paraId="3E51F968" w14:textId="77777777" w:rsidR="00F07BF5" w:rsidRPr="002E39CB" w:rsidRDefault="00F07BF5" w:rsidP="00F07BF5">
      <w:pPr>
        <w:widowControl/>
        <w:jc w:val="both"/>
        <w:rPr>
          <w:rFonts w:ascii="Times New Roman" w:eastAsia="Times New Roman" w:hAnsi="Times New Roman" w:cs="Times New Roman"/>
        </w:rPr>
      </w:pPr>
    </w:p>
    <w:p w14:paraId="58C56159" w14:textId="69D9D1BC" w:rsidR="0015656C" w:rsidRPr="002E39CB" w:rsidRDefault="0015656C" w:rsidP="00F07BF5">
      <w:pPr>
        <w:widowControl/>
        <w:jc w:val="both"/>
        <w:rPr>
          <w:rFonts w:ascii="Times New Roman" w:eastAsia="Times New Roman" w:hAnsi="Times New Roman" w:cs="Times New Roman"/>
        </w:rPr>
      </w:pPr>
      <w:r w:rsidRPr="002E39CB">
        <w:rPr>
          <w:rFonts w:ascii="Times New Roman" w:eastAsia="Times New Roman" w:hAnsi="Times New Roman" w:cs="Times New Roman"/>
        </w:rPr>
        <w:t xml:space="preserve">La </w:t>
      </w:r>
      <w:bookmarkStart w:id="0" w:name="_Hlk159413763"/>
      <w:r w:rsidRPr="002E39CB">
        <w:rPr>
          <w:rFonts w:ascii="Times New Roman" w:eastAsia="Times New Roman" w:hAnsi="Times New Roman" w:cs="Times New Roman"/>
        </w:rPr>
        <w:t xml:space="preserve">artritis reumatoide con enfermedad pulmonar intersticial </w:t>
      </w:r>
      <w:bookmarkEnd w:id="0"/>
      <w:r w:rsidRPr="002E39CB">
        <w:rPr>
          <w:rFonts w:ascii="Times New Roman" w:eastAsia="Times New Roman" w:hAnsi="Times New Roman" w:cs="Times New Roman"/>
        </w:rPr>
        <w:t xml:space="preserve">es una condición médica grave en la que la inflamación </w:t>
      </w:r>
      <w:r w:rsidR="00E73E08" w:rsidRPr="002E39CB">
        <w:rPr>
          <w:rFonts w:ascii="Times New Roman" w:eastAsia="Times New Roman" w:hAnsi="Times New Roman" w:cs="Times New Roman"/>
        </w:rPr>
        <w:t>no solo afecta a las</w:t>
      </w:r>
      <w:r w:rsidRPr="002E39CB">
        <w:rPr>
          <w:rFonts w:ascii="Times New Roman" w:eastAsia="Times New Roman" w:hAnsi="Times New Roman" w:cs="Times New Roman"/>
        </w:rPr>
        <w:t xml:space="preserve"> articulaciones </w:t>
      </w:r>
      <w:r w:rsidR="00E73E08" w:rsidRPr="002E39CB">
        <w:rPr>
          <w:rFonts w:ascii="Times New Roman" w:eastAsia="Times New Roman" w:hAnsi="Times New Roman" w:cs="Times New Roman"/>
        </w:rPr>
        <w:t xml:space="preserve">sino </w:t>
      </w:r>
      <w:r w:rsidRPr="002E39CB">
        <w:rPr>
          <w:rFonts w:ascii="Times New Roman" w:eastAsia="Times New Roman" w:hAnsi="Times New Roman" w:cs="Times New Roman"/>
        </w:rPr>
        <w:t xml:space="preserve">también </w:t>
      </w:r>
      <w:r w:rsidR="00E73E08" w:rsidRPr="002E39CB">
        <w:rPr>
          <w:rFonts w:ascii="Times New Roman" w:eastAsia="Times New Roman" w:hAnsi="Times New Roman" w:cs="Times New Roman"/>
        </w:rPr>
        <w:t>a</w:t>
      </w:r>
      <w:r w:rsidRPr="002E39CB">
        <w:rPr>
          <w:rFonts w:ascii="Times New Roman" w:eastAsia="Times New Roman" w:hAnsi="Times New Roman" w:cs="Times New Roman"/>
        </w:rPr>
        <w:t xml:space="preserve"> los pulmones.</w:t>
      </w:r>
    </w:p>
    <w:p w14:paraId="64501A06" w14:textId="77777777" w:rsidR="00F07BF5" w:rsidRPr="002E39CB" w:rsidRDefault="00F07BF5" w:rsidP="00F07BF5">
      <w:pPr>
        <w:widowControl/>
        <w:jc w:val="both"/>
        <w:rPr>
          <w:rFonts w:ascii="Times New Roman" w:eastAsia="Times New Roman" w:hAnsi="Times New Roman" w:cs="Times New Roman"/>
        </w:rPr>
      </w:pPr>
    </w:p>
    <w:p w14:paraId="45F8F79C" w14:textId="291F3214" w:rsidR="00F07BF5" w:rsidRPr="002E39CB" w:rsidRDefault="00F83134" w:rsidP="00F07BF5">
      <w:pPr>
        <w:widowControl/>
        <w:jc w:val="both"/>
        <w:rPr>
          <w:rFonts w:ascii="Times New Roman" w:eastAsia="Times New Roman" w:hAnsi="Times New Roman" w:cs="Times New Roman"/>
        </w:rPr>
      </w:pPr>
      <w:r w:rsidRPr="002E39CB">
        <w:rPr>
          <w:rFonts w:ascii="Times New Roman" w:eastAsia="Times New Roman" w:hAnsi="Times New Roman" w:cs="Times New Roman"/>
        </w:rPr>
        <w:t>El trabajo concluye que el 5,1% de los pacientes con artr</w:t>
      </w:r>
      <w:r w:rsidR="005E5E59" w:rsidRPr="002E39CB">
        <w:rPr>
          <w:rFonts w:ascii="Times New Roman" w:eastAsia="Times New Roman" w:hAnsi="Times New Roman" w:cs="Times New Roman"/>
        </w:rPr>
        <w:t xml:space="preserve">itis </w:t>
      </w:r>
      <w:r w:rsidRPr="002E39CB">
        <w:rPr>
          <w:rFonts w:ascii="Times New Roman" w:eastAsia="Times New Roman" w:hAnsi="Times New Roman" w:cs="Times New Roman"/>
        </w:rPr>
        <w:t>reumatoide tiene también enfermedad pulmonar intersticial</w:t>
      </w:r>
      <w:r w:rsidR="00F07BF5" w:rsidRPr="002E39CB">
        <w:rPr>
          <w:rFonts w:ascii="Times New Roman" w:eastAsia="Times New Roman" w:hAnsi="Times New Roman" w:cs="Times New Roman"/>
        </w:rPr>
        <w:t>.</w:t>
      </w:r>
      <w:r w:rsidR="005B5259" w:rsidRPr="002E39CB">
        <w:rPr>
          <w:rFonts w:ascii="Times New Roman" w:eastAsia="Times New Roman" w:hAnsi="Times New Roman" w:cs="Times New Roman"/>
        </w:rPr>
        <w:t xml:space="preserve"> </w:t>
      </w:r>
      <w:r w:rsidR="00F07BF5" w:rsidRPr="002E39CB">
        <w:rPr>
          <w:rFonts w:ascii="Times New Roman" w:eastAsia="Times New Roman" w:hAnsi="Times New Roman" w:cs="Times New Roman"/>
        </w:rPr>
        <w:t>E</w:t>
      </w:r>
      <w:r w:rsidR="005B5259" w:rsidRPr="002E39CB">
        <w:rPr>
          <w:rFonts w:ascii="Times New Roman" w:eastAsia="Times New Roman" w:hAnsi="Times New Roman" w:cs="Times New Roman"/>
        </w:rPr>
        <w:t xml:space="preserve">s decir, </w:t>
      </w:r>
      <w:r w:rsidR="00052F4B" w:rsidRPr="002E39CB">
        <w:rPr>
          <w:rFonts w:ascii="Times New Roman" w:eastAsia="Times New Roman" w:hAnsi="Times New Roman" w:cs="Times New Roman"/>
        </w:rPr>
        <w:t xml:space="preserve">de 13.958 pacientes con artritis reumatoide, 712 </w:t>
      </w:r>
      <w:r w:rsidR="0015656C" w:rsidRPr="002E39CB">
        <w:rPr>
          <w:rFonts w:ascii="Times New Roman" w:eastAsia="Times New Roman" w:hAnsi="Times New Roman" w:cs="Times New Roman"/>
        </w:rPr>
        <w:t xml:space="preserve">tenían </w:t>
      </w:r>
      <w:r w:rsidR="005B5259" w:rsidRPr="002E39CB">
        <w:rPr>
          <w:rFonts w:ascii="Times New Roman" w:eastAsia="Times New Roman" w:hAnsi="Times New Roman" w:cs="Times New Roman"/>
        </w:rPr>
        <w:t xml:space="preserve">además </w:t>
      </w:r>
      <w:r w:rsidR="00052F4B" w:rsidRPr="002E39CB">
        <w:rPr>
          <w:rFonts w:ascii="Times New Roman" w:eastAsia="Times New Roman" w:hAnsi="Times New Roman" w:cs="Times New Roman"/>
        </w:rPr>
        <w:t>enfermedad pulmonar intersticial</w:t>
      </w:r>
      <w:r w:rsidRPr="002E39CB">
        <w:rPr>
          <w:rFonts w:ascii="Times New Roman" w:eastAsia="Times New Roman" w:hAnsi="Times New Roman" w:cs="Times New Roman"/>
        </w:rPr>
        <w:t xml:space="preserve">. </w:t>
      </w:r>
      <w:r w:rsidR="00E448B7" w:rsidRPr="002E39CB">
        <w:rPr>
          <w:rFonts w:ascii="Times New Roman" w:eastAsia="Times New Roman" w:hAnsi="Times New Roman" w:cs="Times New Roman"/>
        </w:rPr>
        <w:t xml:space="preserve">Es una prevalencia inferior a la </w:t>
      </w:r>
      <w:r w:rsidR="003F74B2" w:rsidRPr="002E39CB">
        <w:rPr>
          <w:rFonts w:ascii="Times New Roman" w:eastAsia="Times New Roman" w:hAnsi="Times New Roman" w:cs="Times New Roman"/>
        </w:rPr>
        <w:t>sugerida</w:t>
      </w:r>
      <w:r w:rsidR="00E448B7" w:rsidRPr="002E39CB">
        <w:rPr>
          <w:rFonts w:ascii="Times New Roman" w:eastAsia="Times New Roman" w:hAnsi="Times New Roman" w:cs="Times New Roman"/>
        </w:rPr>
        <w:t xml:space="preserve"> por la </w:t>
      </w:r>
      <w:r w:rsidR="00861AE6" w:rsidRPr="002E39CB">
        <w:rPr>
          <w:rFonts w:ascii="Times New Roman" w:eastAsia="Times New Roman" w:hAnsi="Times New Roman" w:cs="Times New Roman"/>
        </w:rPr>
        <w:t>literatura científica</w:t>
      </w:r>
      <w:r w:rsidR="00E448B7" w:rsidRPr="002E39CB">
        <w:rPr>
          <w:rFonts w:ascii="Times New Roman" w:eastAsia="Times New Roman" w:hAnsi="Times New Roman" w:cs="Times New Roman"/>
        </w:rPr>
        <w:t xml:space="preserve">, que la sitúa en el </w:t>
      </w:r>
      <w:r w:rsidR="00052F4B" w:rsidRPr="002E39CB">
        <w:rPr>
          <w:rFonts w:ascii="Times New Roman" w:eastAsia="Times New Roman" w:hAnsi="Times New Roman" w:cs="Times New Roman"/>
        </w:rPr>
        <w:t>8%</w:t>
      </w:r>
      <w:r w:rsidR="005B5259" w:rsidRPr="002E39CB">
        <w:rPr>
          <w:rFonts w:ascii="Times New Roman" w:eastAsia="Times New Roman" w:hAnsi="Times New Roman" w:cs="Times New Roman"/>
        </w:rPr>
        <w:t>.</w:t>
      </w:r>
    </w:p>
    <w:p w14:paraId="5A2A52FB" w14:textId="70033444" w:rsidR="0015656C" w:rsidRPr="002E39CB" w:rsidRDefault="005B5259" w:rsidP="00F07BF5">
      <w:pPr>
        <w:widowControl/>
        <w:jc w:val="both"/>
        <w:rPr>
          <w:rFonts w:ascii="Times New Roman" w:eastAsia="Times New Roman" w:hAnsi="Times New Roman" w:cs="Times New Roman"/>
        </w:rPr>
      </w:pPr>
      <w:r w:rsidRPr="002E39CB">
        <w:rPr>
          <w:rFonts w:ascii="Times New Roman" w:eastAsia="Times New Roman" w:hAnsi="Times New Roman" w:cs="Times New Roman"/>
        </w:rPr>
        <w:t xml:space="preserve"> </w:t>
      </w:r>
    </w:p>
    <w:p w14:paraId="16A20741" w14:textId="7B3FEC84" w:rsidR="00A30C6E" w:rsidRPr="002E39CB" w:rsidRDefault="00F83134" w:rsidP="00F07BF5">
      <w:pPr>
        <w:widowControl/>
        <w:jc w:val="both"/>
        <w:rPr>
          <w:rFonts w:ascii="Times New Roman" w:eastAsia="Times New Roman" w:hAnsi="Times New Roman" w:cs="Times New Roman"/>
        </w:rPr>
      </w:pPr>
      <w:r w:rsidRPr="002E39CB">
        <w:rPr>
          <w:rFonts w:ascii="Times New Roman" w:eastAsia="Times New Roman" w:hAnsi="Times New Roman" w:cs="Times New Roman"/>
        </w:rPr>
        <w:t>La investigación también describe</w:t>
      </w:r>
      <w:r w:rsidR="00E448B7" w:rsidRPr="002E39CB">
        <w:rPr>
          <w:rFonts w:ascii="Times New Roman" w:eastAsia="Times New Roman" w:hAnsi="Times New Roman" w:cs="Times New Roman"/>
        </w:rPr>
        <w:t xml:space="preserve"> el paciente-tipo </w:t>
      </w:r>
      <w:r w:rsidRPr="002E39CB">
        <w:rPr>
          <w:rFonts w:ascii="Times New Roman" w:eastAsia="Times New Roman" w:hAnsi="Times New Roman" w:cs="Times New Roman"/>
        </w:rPr>
        <w:t xml:space="preserve">como </w:t>
      </w:r>
      <w:r w:rsidR="005E5E59" w:rsidRPr="002E39CB">
        <w:rPr>
          <w:rFonts w:ascii="Times New Roman" w:eastAsia="Times New Roman" w:hAnsi="Times New Roman" w:cs="Times New Roman"/>
        </w:rPr>
        <w:t>hombre</w:t>
      </w:r>
      <w:r w:rsidR="00386652" w:rsidRPr="002E39CB">
        <w:rPr>
          <w:rFonts w:ascii="Times New Roman" w:eastAsia="Times New Roman" w:hAnsi="Times New Roman" w:cs="Times New Roman"/>
        </w:rPr>
        <w:t>, mayor de 65 años</w:t>
      </w:r>
      <w:r w:rsidR="0068418E" w:rsidRPr="002E39CB">
        <w:rPr>
          <w:rFonts w:ascii="Times New Roman" w:eastAsia="Times New Roman" w:hAnsi="Times New Roman" w:cs="Times New Roman"/>
        </w:rPr>
        <w:t xml:space="preserve"> y con hábitos tabáquicos</w:t>
      </w:r>
      <w:r w:rsidRPr="002E39CB">
        <w:rPr>
          <w:rFonts w:ascii="Times New Roman" w:eastAsia="Times New Roman" w:hAnsi="Times New Roman" w:cs="Times New Roman"/>
        </w:rPr>
        <w:t>.</w:t>
      </w:r>
      <w:r w:rsidR="00386652" w:rsidRPr="002E39CB">
        <w:rPr>
          <w:rFonts w:ascii="Times New Roman" w:eastAsia="Times New Roman" w:hAnsi="Times New Roman" w:cs="Times New Roman"/>
        </w:rPr>
        <w:t xml:space="preserve"> Además, se </w:t>
      </w:r>
      <w:r w:rsidR="0068418E" w:rsidRPr="002E39CB">
        <w:rPr>
          <w:rFonts w:ascii="Times New Roman" w:eastAsia="Times New Roman" w:hAnsi="Times New Roman" w:cs="Times New Roman"/>
        </w:rPr>
        <w:t>establece</w:t>
      </w:r>
      <w:r w:rsidR="00386652" w:rsidRPr="002E39CB">
        <w:rPr>
          <w:rFonts w:ascii="Times New Roman" w:eastAsia="Times New Roman" w:hAnsi="Times New Roman" w:cs="Times New Roman"/>
        </w:rPr>
        <w:t xml:space="preserve"> que suelen transcurrir dos años desde que se diagnostica la artritis reumatoide hasta que se detecta también</w:t>
      </w:r>
      <w:r w:rsidR="00E448B7" w:rsidRPr="002E39CB">
        <w:rPr>
          <w:rFonts w:ascii="Times New Roman" w:eastAsia="Times New Roman" w:hAnsi="Times New Roman" w:cs="Times New Roman"/>
        </w:rPr>
        <w:t xml:space="preserve"> la </w:t>
      </w:r>
      <w:r w:rsidR="00386652" w:rsidRPr="002E39CB">
        <w:rPr>
          <w:rFonts w:ascii="Times New Roman" w:eastAsia="Times New Roman" w:hAnsi="Times New Roman" w:cs="Times New Roman"/>
        </w:rPr>
        <w:t>enfermedad pulmonar intersticial</w:t>
      </w:r>
      <w:r w:rsidR="00833970" w:rsidRPr="002E39CB">
        <w:rPr>
          <w:rFonts w:ascii="Times New Roman" w:eastAsia="Times New Roman" w:hAnsi="Times New Roman" w:cs="Times New Roman"/>
        </w:rPr>
        <w:t>. Estos pacientes también presentan más patologías asociadas, lo que se conoce como comorbilidad, y carga inflamatoria, lo que se correlaciona en este caso con una mayor mortalidad</w:t>
      </w:r>
      <w:r w:rsidR="00386652" w:rsidRPr="002E39CB">
        <w:rPr>
          <w:rFonts w:ascii="Times New Roman" w:eastAsia="Times New Roman" w:hAnsi="Times New Roman" w:cs="Times New Roman"/>
        </w:rPr>
        <w:t xml:space="preserve">. </w:t>
      </w:r>
    </w:p>
    <w:p w14:paraId="5E6183C7" w14:textId="77777777" w:rsidR="00F07BF5" w:rsidRPr="002E39CB" w:rsidRDefault="00F07BF5" w:rsidP="00F07BF5">
      <w:pPr>
        <w:widowControl/>
        <w:jc w:val="both"/>
        <w:rPr>
          <w:rFonts w:ascii="Times New Roman" w:eastAsia="Times New Roman" w:hAnsi="Times New Roman" w:cs="Times New Roman"/>
        </w:rPr>
      </w:pPr>
    </w:p>
    <w:p w14:paraId="447B0CA0" w14:textId="2CD0FDC9" w:rsidR="003F74B2" w:rsidRPr="002E39CB" w:rsidRDefault="0015656C" w:rsidP="00F07BF5">
      <w:pPr>
        <w:widowControl/>
        <w:jc w:val="both"/>
        <w:rPr>
          <w:rFonts w:ascii="Times New Roman" w:eastAsia="Times New Roman" w:hAnsi="Times New Roman" w:cs="Times New Roman"/>
        </w:rPr>
      </w:pPr>
      <w:r w:rsidRPr="002E39CB">
        <w:rPr>
          <w:rFonts w:ascii="Times New Roman" w:eastAsia="Times New Roman" w:hAnsi="Times New Roman" w:cs="Times New Roman"/>
        </w:rPr>
        <w:t xml:space="preserve">Para llegar a estas conclusiones, el equipo de trabajo </w:t>
      </w:r>
      <w:r w:rsidR="00861AE6" w:rsidRPr="002E39CB">
        <w:rPr>
          <w:rFonts w:ascii="Times New Roman" w:eastAsia="Times New Roman" w:hAnsi="Times New Roman" w:cs="Times New Roman"/>
        </w:rPr>
        <w:t>ha estudiado</w:t>
      </w:r>
      <w:r w:rsidR="00386652" w:rsidRPr="002E39CB">
        <w:rPr>
          <w:rFonts w:ascii="Times New Roman" w:eastAsia="Times New Roman" w:hAnsi="Times New Roman" w:cs="Times New Roman"/>
        </w:rPr>
        <w:t xml:space="preserve"> </w:t>
      </w:r>
      <w:r w:rsidRPr="002E39CB">
        <w:rPr>
          <w:rFonts w:ascii="Times New Roman" w:eastAsia="Times New Roman" w:hAnsi="Times New Roman" w:cs="Times New Roman"/>
        </w:rPr>
        <w:t>una ingente cantidad de registros médicos electrónicos tras estructurarl</w:t>
      </w:r>
      <w:r w:rsidR="00E448B7" w:rsidRPr="002E39CB">
        <w:rPr>
          <w:rFonts w:ascii="Times New Roman" w:eastAsia="Times New Roman" w:hAnsi="Times New Roman" w:cs="Times New Roman"/>
        </w:rPr>
        <w:t>os</w:t>
      </w:r>
      <w:r w:rsidRPr="002E39CB">
        <w:rPr>
          <w:rFonts w:ascii="Times New Roman" w:eastAsia="Times New Roman" w:hAnsi="Times New Roman" w:cs="Times New Roman"/>
        </w:rPr>
        <w:t xml:space="preserve"> convenientemente con técnicas de procesamiento de lenguaje natural. </w:t>
      </w:r>
      <w:r w:rsidR="00386652" w:rsidRPr="002E39CB">
        <w:rPr>
          <w:rFonts w:ascii="Times New Roman" w:eastAsia="Times New Roman" w:hAnsi="Times New Roman" w:cs="Times New Roman"/>
        </w:rPr>
        <w:t>Además,</w:t>
      </w:r>
      <w:r w:rsidR="00781A08" w:rsidRPr="002E39CB">
        <w:rPr>
          <w:rFonts w:ascii="Times New Roman" w:eastAsia="Times New Roman" w:hAnsi="Times New Roman" w:cs="Times New Roman"/>
        </w:rPr>
        <w:t xml:space="preserve"> dos </w:t>
      </w:r>
      <w:r w:rsidR="00386652" w:rsidRPr="002E39CB">
        <w:rPr>
          <w:rFonts w:ascii="Times New Roman" w:eastAsia="Times New Roman" w:hAnsi="Times New Roman" w:cs="Times New Roman"/>
        </w:rPr>
        <w:t xml:space="preserve">profesionales de reumatología y neumología, y un </w:t>
      </w:r>
      <w:r w:rsidR="00D7521E" w:rsidRPr="002E39CB">
        <w:rPr>
          <w:rFonts w:ascii="Times New Roman" w:eastAsia="Times New Roman" w:hAnsi="Times New Roman" w:cs="Times New Roman"/>
        </w:rPr>
        <w:t>tercer especialista</w:t>
      </w:r>
      <w:r w:rsidR="00386652" w:rsidRPr="002E39CB">
        <w:rPr>
          <w:rFonts w:ascii="Times New Roman" w:eastAsia="Times New Roman" w:hAnsi="Times New Roman" w:cs="Times New Roman"/>
        </w:rPr>
        <w:t xml:space="preserve"> en caso de </w:t>
      </w:r>
      <w:r w:rsidR="00E448B7" w:rsidRPr="002E39CB">
        <w:rPr>
          <w:rFonts w:ascii="Times New Roman" w:eastAsia="Times New Roman" w:hAnsi="Times New Roman" w:cs="Times New Roman"/>
        </w:rPr>
        <w:t>duda</w:t>
      </w:r>
      <w:r w:rsidR="00386652" w:rsidRPr="002E39CB">
        <w:rPr>
          <w:rFonts w:ascii="Times New Roman" w:eastAsia="Times New Roman" w:hAnsi="Times New Roman" w:cs="Times New Roman"/>
        </w:rPr>
        <w:t xml:space="preserve">, </w:t>
      </w:r>
      <w:r w:rsidR="00781A08" w:rsidRPr="002E39CB">
        <w:rPr>
          <w:rFonts w:ascii="Times New Roman" w:eastAsia="Times New Roman" w:hAnsi="Times New Roman" w:cs="Times New Roman"/>
        </w:rPr>
        <w:t xml:space="preserve">la </w:t>
      </w:r>
      <w:r w:rsidR="00861AE6" w:rsidRPr="002E39CB">
        <w:rPr>
          <w:rFonts w:ascii="Times New Roman" w:eastAsia="Times New Roman" w:hAnsi="Times New Roman" w:cs="Times New Roman"/>
        </w:rPr>
        <w:t xml:space="preserve">han </w:t>
      </w:r>
      <w:r w:rsidR="00861AE6" w:rsidRPr="002E39CB">
        <w:rPr>
          <w:rFonts w:ascii="Times New Roman" w:eastAsia="Times New Roman" w:hAnsi="Times New Roman" w:cs="Times New Roman"/>
        </w:rPr>
        <w:lastRenderedPageBreak/>
        <w:t>revisado y validado</w:t>
      </w:r>
      <w:r w:rsidR="00781A08" w:rsidRPr="002E39CB">
        <w:rPr>
          <w:rFonts w:ascii="Times New Roman" w:eastAsia="Times New Roman" w:hAnsi="Times New Roman" w:cs="Times New Roman"/>
        </w:rPr>
        <w:t xml:space="preserve"> </w:t>
      </w:r>
      <w:r w:rsidR="00861AE6" w:rsidRPr="002E39CB">
        <w:rPr>
          <w:rFonts w:ascii="Times New Roman" w:eastAsia="Times New Roman" w:hAnsi="Times New Roman" w:cs="Times New Roman"/>
        </w:rPr>
        <w:t xml:space="preserve">para enriquecer </w:t>
      </w:r>
      <w:r w:rsidR="003F74B2" w:rsidRPr="002E39CB">
        <w:rPr>
          <w:rFonts w:ascii="Times New Roman" w:eastAsia="Times New Roman" w:hAnsi="Times New Roman" w:cs="Times New Roman"/>
        </w:rPr>
        <w:t xml:space="preserve">con sus aportaciones </w:t>
      </w:r>
      <w:r w:rsidR="00861AE6" w:rsidRPr="002E39CB">
        <w:rPr>
          <w:rFonts w:ascii="Times New Roman" w:eastAsia="Times New Roman" w:hAnsi="Times New Roman" w:cs="Times New Roman"/>
        </w:rPr>
        <w:t xml:space="preserve">los algoritmos informáticos </w:t>
      </w:r>
      <w:r w:rsidR="003F74B2" w:rsidRPr="002E39CB">
        <w:rPr>
          <w:rFonts w:ascii="Times New Roman" w:eastAsia="Times New Roman" w:hAnsi="Times New Roman" w:cs="Times New Roman"/>
        </w:rPr>
        <w:t>iniciales</w:t>
      </w:r>
      <w:r w:rsidR="00861AE6" w:rsidRPr="002E39CB">
        <w:rPr>
          <w:rFonts w:ascii="Times New Roman" w:eastAsia="Times New Roman" w:hAnsi="Times New Roman" w:cs="Times New Roman"/>
        </w:rPr>
        <w:t>.</w:t>
      </w:r>
    </w:p>
    <w:p w14:paraId="68A4DDA9" w14:textId="17D88DD7" w:rsidR="00F07BF5" w:rsidRPr="002E39CB" w:rsidRDefault="00F07BF5" w:rsidP="00F07BF5">
      <w:pPr>
        <w:widowControl/>
        <w:jc w:val="both"/>
        <w:rPr>
          <w:rFonts w:ascii="Times New Roman" w:eastAsia="Times New Roman" w:hAnsi="Times New Roman" w:cs="Times New Roman"/>
        </w:rPr>
      </w:pPr>
    </w:p>
    <w:p w14:paraId="69C624BB" w14:textId="209EE757" w:rsidR="00F07BF5" w:rsidRPr="002E39CB" w:rsidRDefault="00F07BF5" w:rsidP="00F07BF5">
      <w:pPr>
        <w:widowControl/>
        <w:jc w:val="both"/>
        <w:rPr>
          <w:rFonts w:ascii="Times New Roman" w:eastAsia="Times New Roman" w:hAnsi="Times New Roman" w:cs="Times New Roman"/>
        </w:rPr>
      </w:pPr>
      <w:r w:rsidRPr="002E39CB">
        <w:rPr>
          <w:rFonts w:ascii="Times New Roman" w:eastAsia="Times New Roman" w:hAnsi="Times New Roman" w:cs="Times New Roman"/>
        </w:rPr>
        <w:t>El estudio tiene como primer firmante a José Andrés Román Ivorra, director de Docencia de La Fe y jefe de servicio de Reumatología.</w:t>
      </w:r>
    </w:p>
    <w:p w14:paraId="29748692" w14:textId="77777777" w:rsidR="00F07BF5" w:rsidRPr="002E39CB" w:rsidRDefault="00F07BF5" w:rsidP="00F07BF5">
      <w:pPr>
        <w:widowControl/>
        <w:jc w:val="both"/>
        <w:rPr>
          <w:rFonts w:ascii="Times New Roman" w:eastAsia="Times New Roman" w:hAnsi="Times New Roman" w:cs="Times New Roman"/>
        </w:rPr>
      </w:pPr>
    </w:p>
    <w:p w14:paraId="363860B5" w14:textId="765B5325" w:rsidR="0015656C" w:rsidRPr="002E39CB" w:rsidRDefault="0015656C" w:rsidP="00F07BF5">
      <w:pPr>
        <w:widowControl/>
        <w:jc w:val="both"/>
        <w:rPr>
          <w:rFonts w:ascii="Times New Roman" w:eastAsia="Times New Roman" w:hAnsi="Times New Roman" w:cs="Times New Roman"/>
        </w:rPr>
      </w:pPr>
      <w:r w:rsidRPr="002E39CB">
        <w:rPr>
          <w:rFonts w:ascii="Times New Roman" w:eastAsia="Times New Roman" w:hAnsi="Times New Roman" w:cs="Times New Roman"/>
        </w:rPr>
        <w:t xml:space="preserve">En concreto, se han analizado 64 millones de asistencias realizadas </w:t>
      </w:r>
      <w:r w:rsidR="005E5E59" w:rsidRPr="002E39CB">
        <w:rPr>
          <w:rFonts w:ascii="Times New Roman" w:eastAsia="Times New Roman" w:hAnsi="Times New Roman" w:cs="Times New Roman"/>
        </w:rPr>
        <w:t xml:space="preserve">en </w:t>
      </w:r>
      <w:r w:rsidRPr="002E39CB">
        <w:rPr>
          <w:rFonts w:ascii="Times New Roman" w:eastAsia="Times New Roman" w:hAnsi="Times New Roman" w:cs="Times New Roman"/>
        </w:rPr>
        <w:t xml:space="preserve">3 millones de pacientes entre enero de 2014 y diciembre de 2019 en nueve hospitales: Hospital Clínico Universitario y Hospital </w:t>
      </w:r>
      <w:proofErr w:type="spellStart"/>
      <w:r w:rsidRPr="002E39CB">
        <w:rPr>
          <w:rFonts w:ascii="Times New Roman" w:eastAsia="Times New Roman" w:hAnsi="Times New Roman" w:cs="Times New Roman"/>
        </w:rPr>
        <w:t>Universitari</w:t>
      </w:r>
      <w:proofErr w:type="spellEnd"/>
      <w:r w:rsidRPr="002E39C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2E39CB">
        <w:rPr>
          <w:rFonts w:ascii="Times New Roman" w:eastAsia="Times New Roman" w:hAnsi="Times New Roman" w:cs="Times New Roman"/>
        </w:rPr>
        <w:t>Politècnic</w:t>
      </w:r>
      <w:proofErr w:type="spellEnd"/>
      <w:r w:rsidRPr="002E39CB">
        <w:rPr>
          <w:rFonts w:ascii="Times New Roman" w:eastAsia="Times New Roman" w:hAnsi="Times New Roman" w:cs="Times New Roman"/>
        </w:rPr>
        <w:t xml:space="preserve"> La Fe, en la </w:t>
      </w:r>
      <w:proofErr w:type="spellStart"/>
      <w:r w:rsidRPr="002E39CB">
        <w:rPr>
          <w:rFonts w:ascii="Times New Roman" w:eastAsia="Times New Roman" w:hAnsi="Times New Roman" w:cs="Times New Roman"/>
        </w:rPr>
        <w:t>Comunitat</w:t>
      </w:r>
      <w:proofErr w:type="spellEnd"/>
      <w:r w:rsidRPr="002E39CB">
        <w:rPr>
          <w:rFonts w:ascii="Times New Roman" w:eastAsia="Times New Roman" w:hAnsi="Times New Roman" w:cs="Times New Roman"/>
        </w:rPr>
        <w:t xml:space="preserve"> Valenciana; Hospital Universitario de Fuenlabrada, Hospital Universitario Infanta Leonor, Hospital  Universitario Puerta de Hierro (los tres de la comunidad de Madrid)</w:t>
      </w:r>
      <w:r w:rsidR="003F74B2" w:rsidRPr="002E39CB">
        <w:rPr>
          <w:rFonts w:ascii="Times New Roman" w:eastAsia="Times New Roman" w:hAnsi="Times New Roman" w:cs="Times New Roman"/>
        </w:rPr>
        <w:t>;</w:t>
      </w:r>
      <w:r w:rsidRPr="002E39CB">
        <w:rPr>
          <w:rFonts w:ascii="Times New Roman" w:eastAsia="Times New Roman" w:hAnsi="Times New Roman" w:cs="Times New Roman"/>
        </w:rPr>
        <w:t xml:space="preserve"> Hospital Universitario de León (Castilla y León)</w:t>
      </w:r>
      <w:r w:rsidR="003F74B2" w:rsidRPr="002E39CB">
        <w:rPr>
          <w:rFonts w:ascii="Times New Roman" w:eastAsia="Times New Roman" w:hAnsi="Times New Roman" w:cs="Times New Roman"/>
        </w:rPr>
        <w:t>;</w:t>
      </w:r>
      <w:r w:rsidRPr="002E39CB">
        <w:rPr>
          <w:rFonts w:ascii="Times New Roman" w:eastAsia="Times New Roman" w:hAnsi="Times New Roman" w:cs="Times New Roman"/>
        </w:rPr>
        <w:t xml:space="preserve"> Clínica Universitaria de Navarra (Navarra)</w:t>
      </w:r>
      <w:r w:rsidR="003F74B2" w:rsidRPr="002E39CB">
        <w:rPr>
          <w:rFonts w:ascii="Times New Roman" w:eastAsia="Times New Roman" w:hAnsi="Times New Roman" w:cs="Times New Roman"/>
        </w:rPr>
        <w:t>;</w:t>
      </w:r>
      <w:r w:rsidRPr="002E39CB">
        <w:rPr>
          <w:rFonts w:ascii="Times New Roman" w:eastAsia="Times New Roman" w:hAnsi="Times New Roman" w:cs="Times New Roman"/>
        </w:rPr>
        <w:t xml:space="preserve"> Hospital Universitario son </w:t>
      </w:r>
      <w:proofErr w:type="spellStart"/>
      <w:r w:rsidRPr="002E39CB">
        <w:rPr>
          <w:rFonts w:ascii="Times New Roman" w:eastAsia="Times New Roman" w:hAnsi="Times New Roman" w:cs="Times New Roman"/>
        </w:rPr>
        <w:t>Espases</w:t>
      </w:r>
      <w:proofErr w:type="spellEnd"/>
      <w:r w:rsidRPr="002E39CB">
        <w:rPr>
          <w:rFonts w:ascii="Times New Roman" w:eastAsia="Times New Roman" w:hAnsi="Times New Roman" w:cs="Times New Roman"/>
        </w:rPr>
        <w:t xml:space="preserve"> (Baleares) y Hospital </w:t>
      </w:r>
      <w:proofErr w:type="spellStart"/>
      <w:r w:rsidRPr="002E39CB">
        <w:rPr>
          <w:rFonts w:ascii="Times New Roman" w:eastAsia="Times New Roman" w:hAnsi="Times New Roman" w:cs="Times New Roman"/>
        </w:rPr>
        <w:t>Universitari</w:t>
      </w:r>
      <w:proofErr w:type="spellEnd"/>
      <w:r w:rsidRPr="002E39CB">
        <w:rPr>
          <w:rFonts w:ascii="Times New Roman" w:eastAsia="Times New Roman" w:hAnsi="Times New Roman" w:cs="Times New Roman"/>
        </w:rPr>
        <w:t xml:space="preserve"> Vall </w:t>
      </w:r>
      <w:proofErr w:type="spellStart"/>
      <w:r w:rsidRPr="002E39CB">
        <w:rPr>
          <w:rFonts w:ascii="Times New Roman" w:eastAsia="Times New Roman" w:hAnsi="Times New Roman" w:cs="Times New Roman"/>
        </w:rPr>
        <w:t>d’Hebron</w:t>
      </w:r>
      <w:proofErr w:type="spellEnd"/>
      <w:r w:rsidRPr="002E39CB">
        <w:rPr>
          <w:rFonts w:ascii="Times New Roman" w:eastAsia="Times New Roman" w:hAnsi="Times New Roman" w:cs="Times New Roman"/>
        </w:rPr>
        <w:t xml:space="preserve"> (Cataluña).</w:t>
      </w:r>
    </w:p>
    <w:p w14:paraId="2891B6EB" w14:textId="77777777" w:rsidR="00F07BF5" w:rsidRPr="002E39CB" w:rsidRDefault="00F07BF5" w:rsidP="00F07BF5">
      <w:pPr>
        <w:widowControl/>
        <w:jc w:val="both"/>
        <w:rPr>
          <w:rFonts w:ascii="Times New Roman" w:eastAsia="Times New Roman" w:hAnsi="Times New Roman" w:cs="Times New Roman"/>
        </w:rPr>
      </w:pPr>
    </w:p>
    <w:p w14:paraId="4960E37A" w14:textId="79230E3D" w:rsidR="00721F09" w:rsidRPr="002E39CB" w:rsidRDefault="00721F09" w:rsidP="00F07BF5">
      <w:pPr>
        <w:widowControl/>
        <w:jc w:val="both"/>
        <w:rPr>
          <w:rFonts w:ascii="Times New Roman" w:eastAsia="Times New Roman" w:hAnsi="Times New Roman" w:cs="Times New Roman"/>
        </w:rPr>
      </w:pPr>
      <w:r w:rsidRPr="002E39CB">
        <w:rPr>
          <w:rFonts w:ascii="Times New Roman" w:eastAsia="Times New Roman" w:hAnsi="Times New Roman" w:cs="Times New Roman"/>
        </w:rPr>
        <w:t>El resultado de este amplio estudio, para el gerente del departamento de salud Valencia La Fe, José Luis Poveda, abunda en la mejora de la calidad asistencial: “Es importante el apoyo a la investigación científica y el desarrollo de aplicaciones de inteligencia artificial para mejorar los resultados de salud de los pacientes”.</w:t>
      </w:r>
    </w:p>
    <w:p w14:paraId="50E63531" w14:textId="77777777" w:rsidR="00F07BF5" w:rsidRPr="002E39CB" w:rsidRDefault="00F07BF5" w:rsidP="00F07BF5">
      <w:pPr>
        <w:widowControl/>
        <w:jc w:val="both"/>
        <w:rPr>
          <w:rFonts w:ascii="Times New Roman" w:eastAsia="Times New Roman" w:hAnsi="Times New Roman" w:cs="Times New Roman"/>
        </w:rPr>
      </w:pPr>
    </w:p>
    <w:p w14:paraId="086EDA23" w14:textId="10E103AD" w:rsidR="0015656C" w:rsidRPr="002E39CB" w:rsidRDefault="0015656C" w:rsidP="00F07BF5">
      <w:pPr>
        <w:widowControl/>
        <w:jc w:val="both"/>
        <w:rPr>
          <w:rFonts w:ascii="Times New Roman" w:eastAsia="Times New Roman" w:hAnsi="Times New Roman" w:cs="Times New Roman"/>
        </w:rPr>
      </w:pPr>
      <w:r w:rsidRPr="002E39CB">
        <w:rPr>
          <w:rFonts w:ascii="Times New Roman" w:eastAsia="Times New Roman" w:hAnsi="Times New Roman" w:cs="Times New Roman"/>
        </w:rPr>
        <w:t>Los resultados se han publicado</w:t>
      </w:r>
      <w:r w:rsidR="003F74B2" w:rsidRPr="002E39CB">
        <w:rPr>
          <w:rFonts w:ascii="Times New Roman" w:eastAsia="Times New Roman" w:hAnsi="Times New Roman" w:cs="Times New Roman"/>
        </w:rPr>
        <w:t xml:space="preserve"> </w:t>
      </w:r>
      <w:r w:rsidRPr="002E39CB">
        <w:rPr>
          <w:rFonts w:ascii="Times New Roman" w:eastAsia="Times New Roman" w:hAnsi="Times New Roman" w:cs="Times New Roman"/>
        </w:rPr>
        <w:t xml:space="preserve">con el título </w:t>
      </w:r>
      <w:hyperlink r:id="rId7" w:history="1">
        <w:r w:rsidRPr="002E39CB">
          <w:rPr>
            <w:rStyle w:val="Hipervnculo"/>
            <w:rFonts w:ascii="Times New Roman" w:eastAsia="Times New Roman" w:hAnsi="Times New Roman" w:cs="Times New Roman"/>
            <w:color w:val="auto"/>
          </w:rPr>
          <w:t>‘</w:t>
        </w:r>
        <w:proofErr w:type="spellStart"/>
        <w:r w:rsidRPr="002E39CB">
          <w:rPr>
            <w:rStyle w:val="Hipervnculo"/>
            <w:rFonts w:ascii="Times New Roman" w:eastAsia="Times New Roman" w:hAnsi="Times New Roman" w:cs="Times New Roman"/>
            <w:i/>
            <w:iCs/>
            <w:color w:val="auto"/>
          </w:rPr>
          <w:t>Prevalence</w:t>
        </w:r>
        <w:proofErr w:type="spellEnd"/>
        <w:r w:rsidRPr="002E39CB">
          <w:rPr>
            <w:rStyle w:val="Hipervnculo"/>
            <w:rFonts w:ascii="Times New Roman" w:eastAsia="Times New Roman" w:hAnsi="Times New Roman" w:cs="Times New Roman"/>
            <w:i/>
            <w:iCs/>
            <w:color w:val="auto"/>
          </w:rPr>
          <w:t xml:space="preserve"> and </w:t>
        </w:r>
        <w:proofErr w:type="spellStart"/>
        <w:r w:rsidRPr="002E39CB">
          <w:rPr>
            <w:rStyle w:val="Hipervnculo"/>
            <w:rFonts w:ascii="Times New Roman" w:eastAsia="Times New Roman" w:hAnsi="Times New Roman" w:cs="Times New Roman"/>
            <w:i/>
            <w:iCs/>
            <w:color w:val="auto"/>
          </w:rPr>
          <w:t>clinical</w:t>
        </w:r>
        <w:proofErr w:type="spellEnd"/>
        <w:r w:rsidRPr="002E39CB">
          <w:rPr>
            <w:rStyle w:val="Hipervnculo"/>
            <w:rFonts w:ascii="Times New Roman" w:eastAsia="Times New Roman" w:hAnsi="Times New Roman" w:cs="Times New Roman"/>
            <w:i/>
            <w:iCs/>
            <w:color w:val="auto"/>
          </w:rPr>
          <w:t xml:space="preserve"> </w:t>
        </w:r>
        <w:proofErr w:type="spellStart"/>
        <w:r w:rsidRPr="002E39CB">
          <w:rPr>
            <w:rStyle w:val="Hipervnculo"/>
            <w:rFonts w:ascii="Times New Roman" w:eastAsia="Times New Roman" w:hAnsi="Times New Roman" w:cs="Times New Roman"/>
            <w:i/>
            <w:iCs/>
            <w:color w:val="auto"/>
          </w:rPr>
          <w:t>characteristics</w:t>
        </w:r>
        <w:proofErr w:type="spellEnd"/>
        <w:r w:rsidRPr="002E39CB">
          <w:rPr>
            <w:rStyle w:val="Hipervnculo"/>
            <w:rFonts w:ascii="Times New Roman" w:eastAsia="Times New Roman" w:hAnsi="Times New Roman" w:cs="Times New Roman"/>
            <w:i/>
            <w:iCs/>
            <w:color w:val="auto"/>
          </w:rPr>
          <w:t xml:space="preserve"> </w:t>
        </w:r>
        <w:proofErr w:type="spellStart"/>
        <w:r w:rsidRPr="002E39CB">
          <w:rPr>
            <w:rStyle w:val="Hipervnculo"/>
            <w:rFonts w:ascii="Times New Roman" w:eastAsia="Times New Roman" w:hAnsi="Times New Roman" w:cs="Times New Roman"/>
            <w:i/>
            <w:iCs/>
            <w:color w:val="auto"/>
          </w:rPr>
          <w:t>of</w:t>
        </w:r>
        <w:proofErr w:type="spellEnd"/>
        <w:r w:rsidRPr="002E39CB">
          <w:rPr>
            <w:rStyle w:val="Hipervnculo"/>
            <w:rFonts w:ascii="Times New Roman" w:eastAsia="Times New Roman" w:hAnsi="Times New Roman" w:cs="Times New Roman"/>
            <w:i/>
            <w:iCs/>
            <w:color w:val="auto"/>
          </w:rPr>
          <w:t xml:space="preserve"> </w:t>
        </w:r>
        <w:proofErr w:type="spellStart"/>
        <w:r w:rsidRPr="002E39CB">
          <w:rPr>
            <w:rStyle w:val="Hipervnculo"/>
            <w:rFonts w:ascii="Times New Roman" w:eastAsia="Times New Roman" w:hAnsi="Times New Roman" w:cs="Times New Roman"/>
            <w:i/>
            <w:iCs/>
            <w:color w:val="auto"/>
          </w:rPr>
          <w:t>patients</w:t>
        </w:r>
        <w:proofErr w:type="spellEnd"/>
        <w:r w:rsidRPr="002E39CB">
          <w:rPr>
            <w:rStyle w:val="Hipervnculo"/>
            <w:rFonts w:ascii="Times New Roman" w:eastAsia="Times New Roman" w:hAnsi="Times New Roman" w:cs="Times New Roman"/>
            <w:i/>
            <w:iCs/>
            <w:color w:val="auto"/>
          </w:rPr>
          <w:t xml:space="preserve"> </w:t>
        </w:r>
        <w:proofErr w:type="spellStart"/>
        <w:r w:rsidRPr="002E39CB">
          <w:rPr>
            <w:rStyle w:val="Hipervnculo"/>
            <w:rFonts w:ascii="Times New Roman" w:eastAsia="Times New Roman" w:hAnsi="Times New Roman" w:cs="Times New Roman"/>
            <w:i/>
            <w:iCs/>
            <w:color w:val="auto"/>
          </w:rPr>
          <w:t>with</w:t>
        </w:r>
        <w:proofErr w:type="spellEnd"/>
        <w:r w:rsidRPr="002E39CB">
          <w:rPr>
            <w:rStyle w:val="Hipervnculo"/>
            <w:rFonts w:ascii="Times New Roman" w:eastAsia="Times New Roman" w:hAnsi="Times New Roman" w:cs="Times New Roman"/>
            <w:i/>
            <w:iCs/>
            <w:color w:val="auto"/>
          </w:rPr>
          <w:t xml:space="preserve"> </w:t>
        </w:r>
        <w:proofErr w:type="spellStart"/>
        <w:r w:rsidRPr="002E39CB">
          <w:rPr>
            <w:rStyle w:val="Hipervnculo"/>
            <w:rFonts w:ascii="Times New Roman" w:eastAsia="Times New Roman" w:hAnsi="Times New Roman" w:cs="Times New Roman"/>
            <w:i/>
            <w:iCs/>
            <w:color w:val="auto"/>
          </w:rPr>
          <w:t>rheumatoid</w:t>
        </w:r>
        <w:proofErr w:type="spellEnd"/>
        <w:r w:rsidRPr="002E39CB">
          <w:rPr>
            <w:rStyle w:val="Hipervnculo"/>
            <w:rFonts w:ascii="Times New Roman" w:eastAsia="Times New Roman" w:hAnsi="Times New Roman" w:cs="Times New Roman"/>
            <w:i/>
            <w:iCs/>
            <w:color w:val="auto"/>
          </w:rPr>
          <w:t xml:space="preserve"> </w:t>
        </w:r>
        <w:proofErr w:type="spellStart"/>
        <w:r w:rsidRPr="002E39CB">
          <w:rPr>
            <w:rStyle w:val="Hipervnculo"/>
            <w:rFonts w:ascii="Times New Roman" w:eastAsia="Times New Roman" w:hAnsi="Times New Roman" w:cs="Times New Roman"/>
            <w:i/>
            <w:iCs/>
            <w:color w:val="auto"/>
          </w:rPr>
          <w:t>arthritis</w:t>
        </w:r>
        <w:proofErr w:type="spellEnd"/>
        <w:r w:rsidRPr="002E39CB">
          <w:rPr>
            <w:rStyle w:val="Hipervnculo"/>
            <w:rFonts w:ascii="Times New Roman" w:eastAsia="Times New Roman" w:hAnsi="Times New Roman" w:cs="Times New Roman"/>
            <w:i/>
            <w:iCs/>
            <w:color w:val="auto"/>
          </w:rPr>
          <w:t xml:space="preserve"> </w:t>
        </w:r>
        <w:proofErr w:type="spellStart"/>
        <w:r w:rsidRPr="002E39CB">
          <w:rPr>
            <w:rStyle w:val="Hipervnculo"/>
            <w:rFonts w:ascii="Times New Roman" w:eastAsia="Times New Roman" w:hAnsi="Times New Roman" w:cs="Times New Roman"/>
            <w:i/>
            <w:iCs/>
            <w:color w:val="auto"/>
          </w:rPr>
          <w:t>with</w:t>
        </w:r>
        <w:proofErr w:type="spellEnd"/>
        <w:r w:rsidRPr="002E39CB">
          <w:rPr>
            <w:rStyle w:val="Hipervnculo"/>
            <w:rFonts w:ascii="Times New Roman" w:eastAsia="Times New Roman" w:hAnsi="Times New Roman" w:cs="Times New Roman"/>
            <w:i/>
            <w:iCs/>
            <w:color w:val="auto"/>
          </w:rPr>
          <w:t xml:space="preserve"> </w:t>
        </w:r>
        <w:proofErr w:type="spellStart"/>
        <w:r w:rsidRPr="002E39CB">
          <w:rPr>
            <w:rStyle w:val="Hipervnculo"/>
            <w:rFonts w:ascii="Times New Roman" w:eastAsia="Times New Roman" w:hAnsi="Times New Roman" w:cs="Times New Roman"/>
            <w:i/>
            <w:iCs/>
            <w:color w:val="auto"/>
          </w:rPr>
          <w:t>interstitial</w:t>
        </w:r>
        <w:proofErr w:type="spellEnd"/>
        <w:r w:rsidRPr="002E39CB">
          <w:rPr>
            <w:rStyle w:val="Hipervnculo"/>
            <w:rFonts w:ascii="Times New Roman" w:eastAsia="Times New Roman" w:hAnsi="Times New Roman" w:cs="Times New Roman"/>
            <w:i/>
            <w:iCs/>
            <w:color w:val="auto"/>
          </w:rPr>
          <w:t xml:space="preserve"> </w:t>
        </w:r>
        <w:proofErr w:type="spellStart"/>
        <w:r w:rsidRPr="002E39CB">
          <w:rPr>
            <w:rStyle w:val="Hipervnculo"/>
            <w:rFonts w:ascii="Times New Roman" w:eastAsia="Times New Roman" w:hAnsi="Times New Roman" w:cs="Times New Roman"/>
            <w:i/>
            <w:iCs/>
            <w:color w:val="auto"/>
          </w:rPr>
          <w:t>lung</w:t>
        </w:r>
        <w:proofErr w:type="spellEnd"/>
        <w:r w:rsidRPr="002E39CB">
          <w:rPr>
            <w:rStyle w:val="Hipervnculo"/>
            <w:rFonts w:ascii="Times New Roman" w:eastAsia="Times New Roman" w:hAnsi="Times New Roman" w:cs="Times New Roman"/>
            <w:i/>
            <w:iCs/>
            <w:color w:val="auto"/>
          </w:rPr>
          <w:t xml:space="preserve"> </w:t>
        </w:r>
        <w:proofErr w:type="spellStart"/>
        <w:r w:rsidRPr="002E39CB">
          <w:rPr>
            <w:rStyle w:val="Hipervnculo"/>
            <w:rFonts w:ascii="Times New Roman" w:eastAsia="Times New Roman" w:hAnsi="Times New Roman" w:cs="Times New Roman"/>
            <w:i/>
            <w:iCs/>
            <w:color w:val="auto"/>
          </w:rPr>
          <w:t>disease</w:t>
        </w:r>
        <w:proofErr w:type="spellEnd"/>
        <w:r w:rsidRPr="002E39CB">
          <w:rPr>
            <w:rStyle w:val="Hipervnculo"/>
            <w:rFonts w:ascii="Times New Roman" w:eastAsia="Times New Roman" w:hAnsi="Times New Roman" w:cs="Times New Roman"/>
            <w:i/>
            <w:iCs/>
            <w:color w:val="auto"/>
          </w:rPr>
          <w:t xml:space="preserve"> </w:t>
        </w:r>
        <w:proofErr w:type="spellStart"/>
        <w:r w:rsidRPr="002E39CB">
          <w:rPr>
            <w:rStyle w:val="Hipervnculo"/>
            <w:rFonts w:ascii="Times New Roman" w:eastAsia="Times New Roman" w:hAnsi="Times New Roman" w:cs="Times New Roman"/>
            <w:i/>
            <w:iCs/>
            <w:color w:val="auto"/>
          </w:rPr>
          <w:t>using</w:t>
        </w:r>
        <w:proofErr w:type="spellEnd"/>
        <w:r w:rsidRPr="002E39CB">
          <w:rPr>
            <w:rStyle w:val="Hipervnculo"/>
            <w:rFonts w:ascii="Times New Roman" w:eastAsia="Times New Roman" w:hAnsi="Times New Roman" w:cs="Times New Roman"/>
            <w:i/>
            <w:iCs/>
            <w:color w:val="auto"/>
          </w:rPr>
          <w:t xml:space="preserve"> </w:t>
        </w:r>
        <w:proofErr w:type="spellStart"/>
        <w:r w:rsidRPr="002E39CB">
          <w:rPr>
            <w:rStyle w:val="Hipervnculo"/>
            <w:rFonts w:ascii="Times New Roman" w:eastAsia="Times New Roman" w:hAnsi="Times New Roman" w:cs="Times New Roman"/>
            <w:i/>
            <w:iCs/>
            <w:color w:val="auto"/>
          </w:rPr>
          <w:t>unstructured</w:t>
        </w:r>
        <w:proofErr w:type="spellEnd"/>
        <w:r w:rsidRPr="002E39CB">
          <w:rPr>
            <w:rStyle w:val="Hipervnculo"/>
            <w:rFonts w:ascii="Times New Roman" w:eastAsia="Times New Roman" w:hAnsi="Times New Roman" w:cs="Times New Roman"/>
            <w:i/>
            <w:iCs/>
            <w:color w:val="auto"/>
          </w:rPr>
          <w:t xml:space="preserve"> </w:t>
        </w:r>
        <w:proofErr w:type="spellStart"/>
        <w:r w:rsidRPr="002E39CB">
          <w:rPr>
            <w:rStyle w:val="Hipervnculo"/>
            <w:rFonts w:ascii="Times New Roman" w:eastAsia="Times New Roman" w:hAnsi="Times New Roman" w:cs="Times New Roman"/>
            <w:i/>
            <w:iCs/>
            <w:color w:val="auto"/>
          </w:rPr>
          <w:t>healthcare</w:t>
        </w:r>
        <w:proofErr w:type="spellEnd"/>
        <w:r w:rsidRPr="002E39CB">
          <w:rPr>
            <w:rStyle w:val="Hipervnculo"/>
            <w:rFonts w:ascii="Times New Roman" w:eastAsia="Times New Roman" w:hAnsi="Times New Roman" w:cs="Times New Roman"/>
            <w:i/>
            <w:iCs/>
            <w:color w:val="auto"/>
          </w:rPr>
          <w:t xml:space="preserve"> data and machine </w:t>
        </w:r>
        <w:proofErr w:type="spellStart"/>
        <w:r w:rsidRPr="002E39CB">
          <w:rPr>
            <w:rStyle w:val="Hipervnculo"/>
            <w:rFonts w:ascii="Times New Roman" w:eastAsia="Times New Roman" w:hAnsi="Times New Roman" w:cs="Times New Roman"/>
            <w:i/>
            <w:iCs/>
            <w:color w:val="auto"/>
          </w:rPr>
          <w:t>learning</w:t>
        </w:r>
        <w:proofErr w:type="spellEnd"/>
        <w:r w:rsidRPr="002E39CB">
          <w:rPr>
            <w:rStyle w:val="Hipervnculo"/>
            <w:rFonts w:ascii="Times New Roman" w:eastAsia="Times New Roman" w:hAnsi="Times New Roman" w:cs="Times New Roman"/>
            <w:color w:val="auto"/>
          </w:rPr>
          <w:t>’</w:t>
        </w:r>
      </w:hyperlink>
      <w:r w:rsidR="003F74B2" w:rsidRPr="002E39CB">
        <w:rPr>
          <w:rFonts w:ascii="Times New Roman" w:eastAsia="Times New Roman" w:hAnsi="Times New Roman" w:cs="Times New Roman"/>
        </w:rPr>
        <w:t xml:space="preserve"> </w:t>
      </w:r>
      <w:r w:rsidRPr="002E39CB">
        <w:rPr>
          <w:rFonts w:ascii="Times New Roman" w:eastAsia="Times New Roman" w:hAnsi="Times New Roman" w:cs="Times New Roman"/>
        </w:rPr>
        <w:t>en la prestigiosa revista RMD Open.</w:t>
      </w:r>
    </w:p>
    <w:sectPr w:rsidR="0015656C" w:rsidRPr="002E39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805" w:right="1695" w:bottom="1474" w:left="2552" w:header="680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4C15F1" w14:textId="77777777" w:rsidR="00A30C6E" w:rsidRDefault="00F83134">
      <w:r>
        <w:separator/>
      </w:r>
    </w:p>
  </w:endnote>
  <w:endnote w:type="continuationSeparator" w:id="0">
    <w:p w14:paraId="6FD3CACC" w14:textId="77777777" w:rsidR="00A30C6E" w:rsidRDefault="00F8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swiss"/>
    <w:pitch w:val="variable"/>
  </w:font>
  <w:font w:name="Helvetica Neue">
    <w:altName w:val="Arial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AE231" w14:textId="77777777" w:rsidR="00863028" w:rsidRDefault="0086302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5E6744" w14:textId="77777777" w:rsidR="00A30C6E" w:rsidRDefault="00F83134"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Roboto" w:eastAsia="Roboto" w:hAnsi="Roboto" w:cs="Roboto"/>
        <w:b/>
        <w:color w:val="000000"/>
        <w:sz w:val="20"/>
        <w:szCs w:val="20"/>
      </w:rPr>
      <w:fldChar w:fldCharType="begin"/>
    </w:r>
    <w:r>
      <w:rPr>
        <w:rFonts w:ascii="Roboto" w:eastAsia="Roboto" w:hAnsi="Roboto" w:cs="Roboto"/>
        <w:b/>
        <w:color w:val="000000"/>
        <w:sz w:val="20"/>
        <w:szCs w:val="20"/>
      </w:rPr>
      <w:instrText>PAGE</w:instrText>
    </w:r>
    <w:r>
      <w:rPr>
        <w:rFonts w:ascii="Roboto" w:eastAsia="Roboto" w:hAnsi="Roboto" w:cs="Roboto"/>
        <w:b/>
        <w:color w:val="000000"/>
        <w:sz w:val="20"/>
        <w:szCs w:val="20"/>
      </w:rPr>
      <w:fldChar w:fldCharType="separate"/>
    </w:r>
    <w:r>
      <w:rPr>
        <w:rFonts w:ascii="Roboto" w:eastAsia="Roboto" w:hAnsi="Roboto" w:cs="Roboto"/>
        <w:b/>
        <w:color w:val="000000"/>
        <w:sz w:val="20"/>
        <w:szCs w:val="20"/>
      </w:rPr>
      <w:t>1</w:t>
    </w:r>
    <w:r>
      <w:rPr>
        <w:rFonts w:ascii="Roboto" w:eastAsia="Roboto" w:hAnsi="Roboto" w:cs="Roboto"/>
        <w:b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AA2E0" w14:textId="77777777" w:rsidR="00863028" w:rsidRDefault="008630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020157" w14:textId="77777777" w:rsidR="00A30C6E" w:rsidRDefault="00F83134">
      <w:r>
        <w:separator/>
      </w:r>
    </w:p>
  </w:footnote>
  <w:footnote w:type="continuationSeparator" w:id="0">
    <w:p w14:paraId="2FFA21EA" w14:textId="77777777" w:rsidR="00A30C6E" w:rsidRDefault="00F83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8A57EE" w14:textId="77777777" w:rsidR="00863028" w:rsidRDefault="008630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B0EFFC" w14:textId="77777777" w:rsidR="00A30C6E" w:rsidRDefault="00F83134"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B286866" wp14:editId="6839DD8F">
              <wp:simplePos x="0" y="0"/>
              <wp:positionH relativeFrom="column">
                <wp:posOffset>-676274</wp:posOffset>
              </wp:positionH>
              <wp:positionV relativeFrom="paragraph">
                <wp:posOffset>428625</wp:posOffset>
              </wp:positionV>
              <wp:extent cx="5948684" cy="965834"/>
              <wp:effectExtent l="0" t="0" r="0" b="0"/>
              <wp:wrapSquare wrapText="bothSides"/>
              <wp:docPr id="1" name="image1.png" descr="Patrón de fondo&#10;&#10;Descripción generada automáticamente con confianza baj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1.png" descr="Patrón de fondo&#10;&#10;Descripción generada automáticamente con confianza baja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948684" cy="965834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argin-left:-53.2pt;mso-position-horizontal:absolute;mso-position-vertical-relative:text;margin-top:33.8pt;mso-position-vertical:absolute;width:468.4pt;height:76.0pt;">
              <v:path textboxrect="0,0,0,0"/>
              <v:imagedata r:id="rId2" o:title="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AE08E4" w14:textId="77777777" w:rsidR="00863028" w:rsidRDefault="008630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F75153"/>
    <w:multiLevelType w:val="hybridMultilevel"/>
    <w:tmpl w:val="3AF40894"/>
    <w:lvl w:ilvl="0" w:tplc="52BA1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68CD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AF895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6FEA2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568DCC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9425D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FA4BD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35832C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26E7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B1BF2"/>
    <w:multiLevelType w:val="hybridMultilevel"/>
    <w:tmpl w:val="76D8E00C"/>
    <w:lvl w:ilvl="0" w:tplc="D35283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C77A147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2AB86248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B8F41366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9A2ACA1A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F7307ACC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40FA33A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E124CD6E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A57CF56E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BA95524"/>
    <w:multiLevelType w:val="hybridMultilevel"/>
    <w:tmpl w:val="35F216C4"/>
    <w:lvl w:ilvl="0" w:tplc="B0DA399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B36CE3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B5C41E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3D88D87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E690D5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2D8F81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B4EDF6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631496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574BF7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16466850">
    <w:abstractNumId w:val="2"/>
  </w:num>
  <w:num w:numId="2" w16cid:durableId="724959951">
    <w:abstractNumId w:val="1"/>
  </w:num>
  <w:num w:numId="3" w16cid:durableId="465201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87646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34318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56279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7794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6E"/>
    <w:rsid w:val="00052F4B"/>
    <w:rsid w:val="00141F0B"/>
    <w:rsid w:val="0015656C"/>
    <w:rsid w:val="00294007"/>
    <w:rsid w:val="002E39CB"/>
    <w:rsid w:val="00386652"/>
    <w:rsid w:val="003F74B2"/>
    <w:rsid w:val="004932EA"/>
    <w:rsid w:val="00554451"/>
    <w:rsid w:val="005B5259"/>
    <w:rsid w:val="005E5E59"/>
    <w:rsid w:val="0068418E"/>
    <w:rsid w:val="006F2086"/>
    <w:rsid w:val="00721F09"/>
    <w:rsid w:val="00781A08"/>
    <w:rsid w:val="007A67B6"/>
    <w:rsid w:val="00833970"/>
    <w:rsid w:val="00844AF7"/>
    <w:rsid w:val="00861AE6"/>
    <w:rsid w:val="00863028"/>
    <w:rsid w:val="00A30C6E"/>
    <w:rsid w:val="00AB5E42"/>
    <w:rsid w:val="00CC35B7"/>
    <w:rsid w:val="00D7521E"/>
    <w:rsid w:val="00E448B7"/>
    <w:rsid w:val="00E73E08"/>
    <w:rsid w:val="00F07BF5"/>
    <w:rsid w:val="00F31F69"/>
    <w:rsid w:val="00F8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10E36E"/>
  <w15:docId w15:val="{6055DF64-D17C-4FF9-8FC3-7B6C4176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inespaciado">
    <w:name w:val="No Spacing"/>
    <w:uiPriority w:val="1"/>
    <w:qFormat/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EncabezadoCar1">
    <w:name w:val="Encabezado Car1"/>
    <w:basedOn w:val="Fuentedeprrafopredeter"/>
    <w:link w:val="Encabezado"/>
    <w:uiPriority w:val="99"/>
  </w:style>
  <w:style w:type="character" w:customStyle="1" w:styleId="FooterChar">
    <w:name w:val="Footer Char"/>
    <w:basedOn w:val="Fuentedeprrafopredeter"/>
    <w:uiPriority w:val="99"/>
  </w:style>
  <w:style w:type="character" w:customStyle="1" w:styleId="PiedepginaCar1">
    <w:name w:val="Pie de página Car1"/>
    <w:link w:val="Piedepgina"/>
    <w:uiPriority w:val="99"/>
  </w:style>
  <w:style w:type="table" w:styleId="Tablaconcuadrcula">
    <w:name w:val="Table Grid"/>
    <w:basedOn w:val="Tab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1">
    <w:name w:val="Plain Table 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lanormal2">
    <w:name w:val="Plain Table 2"/>
    <w:basedOn w:val="Tab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anormal4">
    <w:name w:val="Plain Table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anormal5">
    <w:name w:val="Plain Table 5"/>
    <w:basedOn w:val="Tab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aconcuadrcula1clara">
    <w:name w:val="Grid Table 1 Light"/>
    <w:basedOn w:val="Tab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adecuadrcula3">
    <w:name w:val="Grid Table 3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adecuadrcula4">
    <w:name w:val="Grid Table 4"/>
    <w:basedOn w:val="Tab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aconcuadrcula5oscura">
    <w:name w:val="Grid Table 5 Dark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Tablaconcuadrcula6concolores">
    <w:name w:val="Grid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aconcuadrcula7concolores">
    <w:name w:val="Grid Table 7 Colorful"/>
    <w:basedOn w:val="Tab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Tabladelista2">
    <w:name w:val="List Table 2"/>
    <w:basedOn w:val="Tab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adelista3">
    <w:name w:val="List Table 3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adelista4">
    <w:name w:val="List Table 4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adelista5oscura">
    <w:name w:val="List Table 5 Dark"/>
    <w:basedOn w:val="Tab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Tabladelista6concolores">
    <w:name w:val="List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link w:val="PiedepginaCar1"/>
    <w:pPr>
      <w:tabs>
        <w:tab w:val="center" w:pos="4252"/>
        <w:tab w:val="right" w:pos="8504"/>
      </w:tabs>
    </w:pPr>
  </w:style>
  <w:style w:type="paragraph" w:customStyle="1" w:styleId="p1">
    <w:name w:val="p1"/>
    <w:basedOn w:val="Standard"/>
    <w:rPr>
      <w:rFonts w:ascii="Times" w:hAnsi="Times"/>
      <w:sz w:val="18"/>
      <w:szCs w:val="18"/>
    </w:rPr>
  </w:style>
  <w:style w:type="paragraph" w:customStyle="1" w:styleId="p2">
    <w:name w:val="p2"/>
    <w:basedOn w:val="Standard"/>
    <w:rPr>
      <w:rFonts w:ascii="Times" w:hAnsi="Times"/>
      <w:sz w:val="17"/>
      <w:szCs w:val="17"/>
    </w:rPr>
  </w:style>
  <w:style w:type="paragraph" w:styleId="NormalWeb">
    <w:name w:val="Normal (Web)"/>
    <w:basedOn w:val="Standard"/>
    <w:uiPriority w:val="99"/>
    <w:pPr>
      <w:spacing w:before="100" w:after="142" w:line="288" w:lineRule="auto"/>
    </w:pPr>
    <w:rPr>
      <w:rFonts w:cs="Times New Roman"/>
    </w:rPr>
  </w:style>
  <w:style w:type="paragraph" w:customStyle="1" w:styleId="Tablanormal10">
    <w:name w:val="Tabla normal1"/>
    <w:pPr>
      <w:widowControl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Poromisin">
    <w:name w:val="Por omisión"/>
    <w:pPr>
      <w:widowControl/>
    </w:pPr>
    <w:rPr>
      <w:rFonts w:ascii="Helvetica Neue" w:eastAsia="Arial Unicode MS" w:hAnsi="Helvetica Neue" w:cs="Helvetica Neue"/>
      <w:color w:val="000000"/>
      <w:sz w:val="22"/>
      <w:szCs w:val="22"/>
    </w:rPr>
  </w:style>
  <w:style w:type="paragraph" w:customStyle="1" w:styleId="Tablanormal20">
    <w:name w:val="Tabla normal2"/>
    <w:pPr>
      <w:widowControl/>
    </w:pPr>
    <w:rPr>
      <w:rFonts w:eastAsia="Times New Roman" w:cs="Times New Roman"/>
      <w:sz w:val="22"/>
      <w:szCs w:val="22"/>
    </w:rPr>
  </w:style>
  <w:style w:type="paragraph" w:styleId="Prrafodelista">
    <w:name w:val="List Paragraph"/>
    <w:basedOn w:val="Standard"/>
    <w:pPr>
      <w:ind w:left="720"/>
    </w:pPr>
  </w:style>
  <w:style w:type="paragraph" w:styleId="Encabezado">
    <w:name w:val="header"/>
    <w:basedOn w:val="HeaderandFooter"/>
    <w:link w:val="EncabezadoCar1"/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apple-converted-space">
    <w:name w:val="apple-converted-space"/>
    <w:basedOn w:val="Fuentedeprrafopredeter"/>
  </w:style>
  <w:style w:type="character" w:customStyle="1" w:styleId="BulletSymbols">
    <w:name w:val="Bullet Symbols"/>
    <w:rPr>
      <w:rFonts w:ascii="OpenSymbol" w:eastAsia="OpenSymbol" w:hAnsi="OpenSymbol" w:cs="OpenSymbol"/>
      <w:sz w:val="24"/>
      <w:szCs w:val="24"/>
    </w:rPr>
  </w:style>
  <w:style w:type="character" w:customStyle="1" w:styleId="Fuentedeprrafopredeter1">
    <w:name w:val="Fuente de párrafo predeter.1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inguno">
    <w:name w:val="Ninguno"/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10">
    <w:name w:val="ListLabel 10"/>
    <w:rPr>
      <w:rFonts w:eastAsia="Times New Roman" w:cs="Times New Roman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eastAsia="Times New Roman" w:cs="Times New Roman"/>
    </w:rPr>
  </w:style>
  <w:style w:type="character" w:customStyle="1" w:styleId="ListLabel13">
    <w:name w:val="ListLabel 13"/>
    <w:rPr>
      <w:rFonts w:eastAsia="Times New Roman" w:cs="Times New Roman"/>
    </w:rPr>
  </w:style>
  <w:style w:type="character" w:customStyle="1" w:styleId="ListLabel14">
    <w:name w:val="ListLabel 14"/>
    <w:rPr>
      <w:rFonts w:eastAsia="Times New Roman" w:cs="Times New Roman"/>
    </w:rPr>
  </w:style>
  <w:style w:type="character" w:customStyle="1" w:styleId="ListLabel15">
    <w:name w:val="ListLabel 15"/>
    <w:rPr>
      <w:rFonts w:eastAsia="Times New Roman" w:cs="Times New Roman"/>
    </w:rPr>
  </w:style>
  <w:style w:type="character" w:customStyle="1" w:styleId="ListLabel16">
    <w:name w:val="ListLabel 16"/>
    <w:rPr>
      <w:rFonts w:eastAsia="Times New Roman" w:cs="Times New Roman"/>
    </w:rPr>
  </w:style>
  <w:style w:type="character" w:customStyle="1" w:styleId="ListLabel17">
    <w:name w:val="ListLabel 17"/>
    <w:rPr>
      <w:rFonts w:eastAsia="Times New Roman" w:cs="Times New Roman"/>
    </w:rPr>
  </w:style>
  <w:style w:type="character" w:customStyle="1" w:styleId="ListLabel18">
    <w:name w:val="ListLabel 18"/>
    <w:rPr>
      <w:rFonts w:ascii="Times New Roman" w:eastAsia="Times New Roman" w:hAnsi="Times New Roman" w:cs="Times New Roman"/>
      <w:sz w:val="24"/>
    </w:rPr>
  </w:style>
  <w:style w:type="character" w:customStyle="1" w:styleId="ListLabel19">
    <w:name w:val="ListLabel 19"/>
    <w:rPr>
      <w:rFonts w:eastAsia="Times New Roman" w:cs="Times New Roman"/>
    </w:rPr>
  </w:style>
  <w:style w:type="character" w:customStyle="1" w:styleId="ListLabel20">
    <w:name w:val="ListLabel 20"/>
    <w:rPr>
      <w:rFonts w:eastAsia="Times New Roman" w:cs="Times New Roman"/>
    </w:rPr>
  </w:style>
  <w:style w:type="character" w:customStyle="1" w:styleId="ListLabel21">
    <w:name w:val="ListLabel 21"/>
    <w:rPr>
      <w:rFonts w:eastAsia="Times New Roman" w:cs="Times New Roman"/>
    </w:rPr>
  </w:style>
  <w:style w:type="character" w:customStyle="1" w:styleId="ListLabel22">
    <w:name w:val="ListLabel 22"/>
    <w:rPr>
      <w:rFonts w:eastAsia="Times New Roman" w:cs="Times New Roman"/>
    </w:rPr>
  </w:style>
  <w:style w:type="character" w:customStyle="1" w:styleId="ListLabel23">
    <w:name w:val="ListLabel 23"/>
    <w:rPr>
      <w:rFonts w:eastAsia="Times New Roman" w:cs="Times New Roman"/>
    </w:rPr>
  </w:style>
  <w:style w:type="character" w:customStyle="1" w:styleId="ListLabel24">
    <w:name w:val="ListLabel 24"/>
    <w:rPr>
      <w:rFonts w:eastAsia="Times New Roman" w:cs="Times New Roman"/>
    </w:rPr>
  </w:style>
  <w:style w:type="character" w:customStyle="1" w:styleId="ListLabel25">
    <w:name w:val="ListLabel 25"/>
    <w:rPr>
      <w:rFonts w:eastAsia="Times New Roman" w:cs="Times New Roman"/>
    </w:rPr>
  </w:style>
  <w:style w:type="character" w:customStyle="1" w:styleId="ListLabel26">
    <w:name w:val="ListLabel 26"/>
    <w:rPr>
      <w:rFonts w:eastAsia="Times New Roman" w:cs="Times New Roman"/>
    </w:rPr>
  </w:style>
  <w:style w:type="character" w:customStyle="1" w:styleId="ListLabel27">
    <w:name w:val="ListLabel 27"/>
    <w:rPr>
      <w:rFonts w:ascii="Times New Roman" w:eastAsia="Times New Roman" w:hAnsi="Times New Roman" w:cs="Times New Roman"/>
      <w:sz w:val="24"/>
    </w:rPr>
  </w:style>
  <w:style w:type="character" w:customStyle="1" w:styleId="ListLabel28">
    <w:name w:val="ListLabel 28"/>
    <w:rPr>
      <w:rFonts w:eastAsia="Times New Roman" w:cs="Times New Roman"/>
    </w:rPr>
  </w:style>
  <w:style w:type="character" w:customStyle="1" w:styleId="ListLabel29">
    <w:name w:val="ListLabel 29"/>
    <w:rPr>
      <w:rFonts w:eastAsia="Times New Roman" w:cs="Times New Roman"/>
    </w:rPr>
  </w:style>
  <w:style w:type="character" w:customStyle="1" w:styleId="ListLabel30">
    <w:name w:val="ListLabel 30"/>
    <w:rPr>
      <w:rFonts w:eastAsia="Times New Roman" w:cs="Times New Roman"/>
    </w:rPr>
  </w:style>
  <w:style w:type="character" w:customStyle="1" w:styleId="ListLabel31">
    <w:name w:val="ListLabel 31"/>
    <w:rPr>
      <w:rFonts w:eastAsia="Times New Roman" w:cs="Times New Roman"/>
    </w:rPr>
  </w:style>
  <w:style w:type="character" w:customStyle="1" w:styleId="ListLabel32">
    <w:name w:val="ListLabel 32"/>
    <w:rPr>
      <w:rFonts w:eastAsia="Times New Roman" w:cs="Times New Roman"/>
    </w:rPr>
  </w:style>
  <w:style w:type="character" w:customStyle="1" w:styleId="ListLabel33">
    <w:name w:val="ListLabel 33"/>
    <w:rPr>
      <w:rFonts w:eastAsia="Times New Roman" w:cs="Times New Roman"/>
    </w:rPr>
  </w:style>
  <w:style w:type="character" w:customStyle="1" w:styleId="ListLabel34">
    <w:name w:val="ListLabel 34"/>
    <w:rPr>
      <w:rFonts w:eastAsia="Times New Roman" w:cs="Times New Roman"/>
    </w:rPr>
  </w:style>
  <w:style w:type="character" w:customStyle="1" w:styleId="ListLabel35">
    <w:name w:val="ListLabel 35"/>
    <w:rPr>
      <w:rFonts w:eastAsia="Times New Roman"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paragraph" w:styleId="Revisin">
    <w:name w:val="Revision"/>
    <w:pPr>
      <w:widowControl/>
    </w:pPr>
  </w:style>
  <w:style w:type="numbering" w:customStyle="1" w:styleId="Sinlista1">
    <w:name w:val="Sin lista1"/>
    <w:basedOn w:val="Sinlista"/>
  </w:style>
  <w:style w:type="numbering" w:customStyle="1" w:styleId="WWNum1aa">
    <w:name w:val="WWNum1aa"/>
    <w:basedOn w:val="Sinlista"/>
  </w:style>
  <w:style w:type="numbering" w:customStyle="1" w:styleId="WWNum1">
    <w:name w:val="WWNum1"/>
    <w:basedOn w:val="Sinlista"/>
  </w:style>
  <w:style w:type="numbering" w:customStyle="1" w:styleId="WWNum2">
    <w:name w:val="WWNum2"/>
    <w:basedOn w:val="Sinlista"/>
  </w:style>
  <w:style w:type="numbering" w:customStyle="1" w:styleId="WWNum3">
    <w:name w:val="WWNum3"/>
    <w:basedOn w:val="Sinlista"/>
  </w:style>
  <w:style w:type="numbering" w:customStyle="1" w:styleId="WWNum1a">
    <w:name w:val="WWNum1a"/>
    <w:basedOn w:val="Sinlista"/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widowControl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Calibri" w:eastAsia="Calibri" w:hAnsi="Calibri" w:cs="Calibri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cinsinresolver">
    <w:name w:val="Unresolved Mention"/>
    <w:basedOn w:val="Fuentedeprrafopredeter"/>
    <w:uiPriority w:val="99"/>
    <w:semiHidden/>
    <w:unhideWhenUsed/>
    <w:rsid w:val="00141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i.org/10.1136/rmdopen-2023-00335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La FE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POVEDA ANDRES</dc:creator>
  <cp:lastModifiedBy>VANESSA GARZÓN RAMS</cp:lastModifiedBy>
  <cp:revision>34</cp:revision>
  <dcterms:created xsi:type="dcterms:W3CDTF">2023-10-27T10:56:00Z</dcterms:created>
  <dcterms:modified xsi:type="dcterms:W3CDTF">2024-04-09T07:25:00Z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